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7329" w14:textId="77777777" w:rsidR="0074421C" w:rsidRDefault="0074421C" w:rsidP="004A6D10">
      <w:pPr>
        <w:spacing w:after="60"/>
        <w:jc w:val="center"/>
        <w:outlineLvl w:val="0"/>
        <w:rPr>
          <w:rFonts w:asciiTheme="minorHAnsi" w:hAnsiTheme="minorHAnsi"/>
          <w:b/>
          <w:sz w:val="36"/>
          <w:szCs w:val="36"/>
        </w:rPr>
      </w:pPr>
    </w:p>
    <w:p w14:paraId="1E60B301" w14:textId="33186482" w:rsidR="004A6D10" w:rsidRPr="0074421C" w:rsidRDefault="004A6D10" w:rsidP="004A6D10">
      <w:pPr>
        <w:spacing w:after="60"/>
        <w:jc w:val="center"/>
        <w:outlineLvl w:val="0"/>
        <w:rPr>
          <w:rFonts w:asciiTheme="minorHAnsi" w:hAnsiTheme="minorHAnsi"/>
          <w:b/>
          <w:sz w:val="36"/>
          <w:szCs w:val="36"/>
        </w:rPr>
      </w:pPr>
      <w:r w:rsidRPr="0074421C">
        <w:rPr>
          <w:rFonts w:asciiTheme="minorHAnsi" w:hAnsiTheme="minorHAnsi"/>
          <w:b/>
          <w:sz w:val="36"/>
          <w:szCs w:val="36"/>
        </w:rPr>
        <w:t>Gl</w:t>
      </w:r>
      <w:r w:rsidR="00AD0C99">
        <w:rPr>
          <w:rFonts w:asciiTheme="minorHAnsi" w:hAnsiTheme="minorHAnsi"/>
          <w:b/>
          <w:sz w:val="36"/>
          <w:szCs w:val="36"/>
        </w:rPr>
        <w:t>obal Technology Conference (GTC</w:t>
      </w:r>
      <w:r w:rsidRPr="0074421C">
        <w:rPr>
          <w:rFonts w:asciiTheme="minorHAnsi" w:hAnsiTheme="minorHAnsi"/>
          <w:b/>
          <w:sz w:val="36"/>
          <w:szCs w:val="36"/>
        </w:rPr>
        <w:t>20</w:t>
      </w:r>
      <w:r w:rsidR="0023305B">
        <w:rPr>
          <w:rFonts w:asciiTheme="minorHAnsi" w:hAnsiTheme="minorHAnsi"/>
          <w:b/>
          <w:sz w:val="36"/>
          <w:szCs w:val="36"/>
        </w:rPr>
        <w:t>2</w:t>
      </w:r>
      <w:r w:rsidR="0071365F">
        <w:rPr>
          <w:rFonts w:asciiTheme="minorHAnsi" w:hAnsiTheme="minorHAnsi"/>
          <w:b/>
          <w:sz w:val="36"/>
          <w:szCs w:val="36"/>
        </w:rPr>
        <w:t>2</w:t>
      </w:r>
      <w:r w:rsidRPr="0074421C">
        <w:rPr>
          <w:rFonts w:asciiTheme="minorHAnsi" w:hAnsiTheme="minorHAnsi"/>
          <w:b/>
          <w:sz w:val="36"/>
          <w:szCs w:val="36"/>
        </w:rPr>
        <w:t>)</w:t>
      </w:r>
    </w:p>
    <w:p w14:paraId="7EBFEF4C" w14:textId="77777777" w:rsidR="0074421C" w:rsidRPr="0023305B" w:rsidRDefault="0074421C" w:rsidP="0074421C">
      <w:pPr>
        <w:spacing w:after="60"/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14:paraId="244C30D2" w14:textId="2706BE65" w:rsidR="0074421C" w:rsidRPr="0074421C" w:rsidRDefault="00CD7363" w:rsidP="0074421C">
      <w:pPr>
        <w:spacing w:after="60"/>
        <w:jc w:val="center"/>
        <w:outlineLvl w:val="0"/>
        <w:rPr>
          <w:rFonts w:asciiTheme="minorHAnsi" w:hAnsiTheme="minorHAnsi"/>
          <w:b/>
          <w:sz w:val="28"/>
          <w:szCs w:val="28"/>
        </w:rPr>
      </w:pPr>
      <w:proofErr w:type="spellStart"/>
      <w:r w:rsidRPr="00643F79">
        <w:rPr>
          <w:rFonts w:asciiTheme="minorHAnsi" w:hAnsiTheme="minorHAnsi"/>
          <w:b/>
          <w:sz w:val="32"/>
          <w:szCs w:val="32"/>
        </w:rPr>
        <w:t>Humanising</w:t>
      </w:r>
      <w:proofErr w:type="spellEnd"/>
      <w:r w:rsidRPr="00643F79">
        <w:rPr>
          <w:rFonts w:asciiTheme="minorHAnsi" w:hAnsiTheme="minorHAnsi"/>
          <w:b/>
          <w:sz w:val="32"/>
          <w:szCs w:val="32"/>
        </w:rPr>
        <w:t xml:space="preserve"> Energy</w:t>
      </w:r>
    </w:p>
    <w:p w14:paraId="19F9A5A8" w14:textId="77777777" w:rsidR="0074421C" w:rsidRDefault="0074421C" w:rsidP="004A6D10">
      <w:pPr>
        <w:spacing w:after="6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1954EECE" w14:textId="7DEDCFBD" w:rsidR="004A6D10" w:rsidRPr="007B7108" w:rsidRDefault="007B7108" w:rsidP="004A6D10">
      <w:pPr>
        <w:spacing w:after="60"/>
        <w:jc w:val="center"/>
        <w:outlineLvl w:val="0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7B7108">
        <w:rPr>
          <w:rFonts w:asciiTheme="minorHAnsi" w:hAnsiTheme="minorHAnsi"/>
          <w:b/>
          <w:color w:val="000000" w:themeColor="text1"/>
          <w:sz w:val="28"/>
          <w:szCs w:val="28"/>
        </w:rPr>
        <w:t>3</w:t>
      </w:r>
      <w:r w:rsidR="0071365F">
        <w:rPr>
          <w:rFonts w:asciiTheme="minorHAnsi" w:hAnsiTheme="minorHAnsi"/>
          <w:b/>
          <w:color w:val="000000" w:themeColor="text1"/>
          <w:sz w:val="28"/>
          <w:szCs w:val="28"/>
        </w:rPr>
        <w:t>5</w:t>
      </w:r>
      <w:r w:rsidR="00A0334A" w:rsidRPr="00A0334A">
        <w:rPr>
          <w:rFonts w:asciiTheme="minorHAnsi" w:hAnsiTheme="minorHAnsi"/>
          <w:b/>
          <w:color w:val="000000" w:themeColor="text1"/>
          <w:sz w:val="28"/>
          <w:szCs w:val="28"/>
          <w:vertAlign w:val="superscript"/>
        </w:rPr>
        <w:t>th</w:t>
      </w:r>
      <w:r w:rsidR="00A0334A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5B203B" w:rsidRPr="007B7108">
        <w:rPr>
          <w:rFonts w:asciiTheme="minorHAnsi" w:hAnsiTheme="minorHAnsi"/>
          <w:b/>
          <w:color w:val="000000" w:themeColor="text1"/>
          <w:sz w:val="28"/>
          <w:szCs w:val="28"/>
        </w:rPr>
        <w:t xml:space="preserve">World </w:t>
      </w:r>
      <w:r w:rsidR="00DD15DE" w:rsidRPr="007B7108">
        <w:rPr>
          <w:rFonts w:asciiTheme="minorHAnsi" w:hAnsiTheme="minorHAnsi"/>
          <w:b/>
          <w:color w:val="000000" w:themeColor="text1"/>
          <w:sz w:val="28"/>
          <w:szCs w:val="28"/>
        </w:rPr>
        <w:t>LPG</w:t>
      </w:r>
      <w:r w:rsidR="005B203B" w:rsidRPr="007B7108">
        <w:rPr>
          <w:rFonts w:asciiTheme="minorHAnsi" w:hAnsiTheme="minorHAnsi"/>
          <w:b/>
          <w:color w:val="000000" w:themeColor="text1"/>
          <w:sz w:val="28"/>
          <w:szCs w:val="28"/>
        </w:rPr>
        <w:t xml:space="preserve"> Forum </w:t>
      </w:r>
      <w:r w:rsidR="00CF198B">
        <w:rPr>
          <w:rFonts w:asciiTheme="minorHAnsi" w:hAnsiTheme="minorHAnsi"/>
          <w:b/>
          <w:color w:val="000000" w:themeColor="text1"/>
          <w:sz w:val="28"/>
          <w:szCs w:val="28"/>
        </w:rPr>
        <w:t>–</w:t>
      </w:r>
      <w:r w:rsidR="004A6D10" w:rsidRPr="007B7108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71365F">
        <w:rPr>
          <w:rFonts w:asciiTheme="minorHAnsi" w:hAnsiTheme="minorHAnsi"/>
          <w:b/>
          <w:color w:val="000000" w:themeColor="text1"/>
          <w:sz w:val="28"/>
          <w:szCs w:val="28"/>
        </w:rPr>
        <w:t xml:space="preserve">New </w:t>
      </w:r>
      <w:r w:rsidR="0023305B">
        <w:rPr>
          <w:rFonts w:asciiTheme="minorHAnsi" w:hAnsiTheme="minorHAnsi"/>
          <w:b/>
          <w:color w:val="000000" w:themeColor="text1"/>
          <w:sz w:val="28"/>
          <w:szCs w:val="28"/>
        </w:rPr>
        <w:t>D</w:t>
      </w:r>
      <w:r w:rsidR="0071365F">
        <w:rPr>
          <w:rFonts w:asciiTheme="minorHAnsi" w:hAnsiTheme="minorHAnsi"/>
          <w:b/>
          <w:color w:val="000000" w:themeColor="text1"/>
          <w:sz w:val="28"/>
          <w:szCs w:val="28"/>
        </w:rPr>
        <w:t>elhi</w:t>
      </w:r>
      <w:r w:rsidR="0023305B">
        <w:rPr>
          <w:rFonts w:asciiTheme="minorHAnsi" w:hAnsiTheme="minorHAnsi"/>
          <w:b/>
          <w:color w:val="000000" w:themeColor="text1"/>
          <w:sz w:val="28"/>
          <w:szCs w:val="28"/>
        </w:rPr>
        <w:t xml:space="preserve">, </w:t>
      </w:r>
      <w:r w:rsidR="0071365F">
        <w:rPr>
          <w:rFonts w:asciiTheme="minorHAnsi" w:hAnsiTheme="minorHAnsi"/>
          <w:b/>
          <w:color w:val="000000" w:themeColor="text1"/>
          <w:sz w:val="28"/>
          <w:szCs w:val="28"/>
        </w:rPr>
        <w:t>India</w:t>
      </w:r>
    </w:p>
    <w:p w14:paraId="6A5A2754" w14:textId="2C03E26C" w:rsidR="004A6D10" w:rsidRPr="007B7108" w:rsidRDefault="00075671" w:rsidP="004A6D10">
      <w:pPr>
        <w:spacing w:after="60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643F79">
        <w:rPr>
          <w:rFonts w:asciiTheme="minorHAnsi" w:hAnsiTheme="minorHAnsi"/>
          <w:b/>
          <w:color w:val="000000" w:themeColor="text1"/>
          <w:sz w:val="28"/>
          <w:szCs w:val="28"/>
        </w:rPr>
        <w:t xml:space="preserve">Tuesday </w:t>
      </w:r>
      <w:r w:rsidR="0043359E">
        <w:rPr>
          <w:rFonts w:asciiTheme="minorHAnsi" w:hAnsiTheme="minorHAnsi"/>
          <w:b/>
          <w:color w:val="000000" w:themeColor="text1"/>
          <w:sz w:val="28"/>
          <w:szCs w:val="28"/>
        </w:rPr>
        <w:t>15</w:t>
      </w:r>
      <w:r w:rsidR="00A0334A" w:rsidRPr="00643F79">
        <w:rPr>
          <w:rFonts w:asciiTheme="minorHAnsi" w:hAnsiTheme="minorHAnsi"/>
          <w:b/>
          <w:color w:val="000000" w:themeColor="text1"/>
          <w:sz w:val="28"/>
          <w:szCs w:val="28"/>
          <w:vertAlign w:val="superscript"/>
        </w:rPr>
        <w:t>th</w:t>
      </w:r>
      <w:r w:rsidR="00A0334A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43359E">
        <w:rPr>
          <w:rFonts w:asciiTheme="minorHAnsi" w:hAnsiTheme="minorHAnsi"/>
          <w:b/>
          <w:color w:val="000000" w:themeColor="text1"/>
          <w:sz w:val="28"/>
          <w:szCs w:val="28"/>
        </w:rPr>
        <w:t>Novem</w:t>
      </w:r>
      <w:r w:rsidR="00662C2A">
        <w:rPr>
          <w:rFonts w:asciiTheme="minorHAnsi" w:hAnsiTheme="minorHAnsi"/>
          <w:b/>
          <w:color w:val="000000" w:themeColor="text1"/>
          <w:sz w:val="28"/>
          <w:szCs w:val="28"/>
        </w:rPr>
        <w:t>ber</w:t>
      </w:r>
      <w:r w:rsidR="007B7108" w:rsidRPr="007B7108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74013D" w:rsidRPr="007B7108">
        <w:rPr>
          <w:rFonts w:asciiTheme="minorHAnsi" w:hAnsiTheme="minorHAnsi"/>
          <w:b/>
          <w:color w:val="000000" w:themeColor="text1"/>
          <w:sz w:val="28"/>
          <w:szCs w:val="28"/>
        </w:rPr>
        <w:t>20</w:t>
      </w:r>
      <w:r w:rsidR="0023305B">
        <w:rPr>
          <w:rFonts w:asciiTheme="minorHAnsi" w:hAnsiTheme="minorHAnsi"/>
          <w:b/>
          <w:color w:val="000000" w:themeColor="text1"/>
          <w:sz w:val="28"/>
          <w:szCs w:val="28"/>
        </w:rPr>
        <w:t>2</w:t>
      </w:r>
      <w:r w:rsidR="0071365F">
        <w:rPr>
          <w:rFonts w:asciiTheme="minorHAnsi" w:hAnsiTheme="minorHAnsi"/>
          <w:b/>
          <w:color w:val="000000" w:themeColor="text1"/>
          <w:sz w:val="28"/>
          <w:szCs w:val="28"/>
        </w:rPr>
        <w:t>2</w:t>
      </w:r>
    </w:p>
    <w:p w14:paraId="1FA3C132" w14:textId="77777777" w:rsidR="004A6D10" w:rsidRDefault="004A6D10" w:rsidP="004A6D10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6837626B" w14:textId="06143B8F" w:rsidR="004A6D10" w:rsidRPr="00B13318" w:rsidRDefault="004A6D10" w:rsidP="004A6D10">
      <w:pPr>
        <w:jc w:val="center"/>
        <w:outlineLvl w:val="0"/>
        <w:rPr>
          <w:rFonts w:asciiTheme="minorHAnsi" w:hAnsiTheme="minorHAnsi"/>
          <w:b/>
          <w:sz w:val="36"/>
          <w:szCs w:val="36"/>
          <w:u w:val="single"/>
        </w:rPr>
      </w:pPr>
      <w:r w:rsidRPr="00B13318">
        <w:rPr>
          <w:rFonts w:asciiTheme="minorHAnsi" w:hAnsiTheme="minorHAnsi"/>
          <w:b/>
          <w:sz w:val="36"/>
          <w:szCs w:val="36"/>
          <w:u w:val="single"/>
        </w:rPr>
        <w:t>Call for Abstracts</w:t>
      </w:r>
    </w:p>
    <w:p w14:paraId="2FC7991C" w14:textId="77777777" w:rsidR="004A6D10" w:rsidRPr="00D53D9A" w:rsidRDefault="004A6D10" w:rsidP="004A6D10">
      <w:pPr>
        <w:rPr>
          <w:rFonts w:asciiTheme="minorHAnsi" w:hAnsiTheme="minorHAnsi"/>
          <w:szCs w:val="22"/>
        </w:rPr>
      </w:pPr>
    </w:p>
    <w:p w14:paraId="174992C7" w14:textId="77777777" w:rsidR="00B13318" w:rsidRDefault="00B13318" w:rsidP="004A6D10">
      <w:pPr>
        <w:rPr>
          <w:rFonts w:asciiTheme="minorHAnsi" w:hAnsiTheme="minorHAnsi"/>
          <w:szCs w:val="22"/>
        </w:rPr>
      </w:pPr>
    </w:p>
    <w:p w14:paraId="7C909A55" w14:textId="34D110EC" w:rsidR="004A6D10" w:rsidRPr="00877FC0" w:rsidRDefault="004A6D10" w:rsidP="004A6D10">
      <w:pPr>
        <w:rPr>
          <w:rFonts w:asciiTheme="minorHAnsi" w:hAnsiTheme="minorHAnsi"/>
          <w:color w:val="000000" w:themeColor="text1"/>
          <w:szCs w:val="22"/>
        </w:rPr>
      </w:pPr>
      <w:r w:rsidRPr="00D53D9A">
        <w:rPr>
          <w:rFonts w:asciiTheme="minorHAnsi" w:hAnsiTheme="minorHAnsi"/>
          <w:szCs w:val="22"/>
        </w:rPr>
        <w:t xml:space="preserve">The World </w:t>
      </w:r>
      <w:r w:rsidR="00DD15DE">
        <w:rPr>
          <w:rFonts w:asciiTheme="minorHAnsi" w:hAnsiTheme="minorHAnsi"/>
          <w:szCs w:val="22"/>
        </w:rPr>
        <w:t>LPG</w:t>
      </w:r>
      <w:r w:rsidRPr="00D53D9A">
        <w:rPr>
          <w:rFonts w:asciiTheme="minorHAnsi" w:hAnsiTheme="minorHAnsi"/>
          <w:szCs w:val="22"/>
        </w:rPr>
        <w:t xml:space="preserve"> </w:t>
      </w:r>
      <w:r w:rsidRPr="00877FC0">
        <w:rPr>
          <w:rFonts w:asciiTheme="minorHAnsi" w:hAnsiTheme="minorHAnsi"/>
          <w:color w:val="000000" w:themeColor="text1"/>
          <w:szCs w:val="22"/>
        </w:rPr>
        <w:t xml:space="preserve">Association </w:t>
      </w:r>
      <w:r w:rsidR="00C170BF">
        <w:rPr>
          <w:rFonts w:asciiTheme="minorHAnsi" w:hAnsiTheme="minorHAnsi"/>
          <w:color w:val="000000" w:themeColor="text1"/>
          <w:szCs w:val="22"/>
        </w:rPr>
        <w:t xml:space="preserve">(WLPGA) </w:t>
      </w:r>
      <w:r w:rsidRPr="00877FC0">
        <w:rPr>
          <w:rFonts w:asciiTheme="minorHAnsi" w:hAnsiTheme="minorHAnsi"/>
          <w:color w:val="000000" w:themeColor="text1"/>
          <w:szCs w:val="22"/>
        </w:rPr>
        <w:t xml:space="preserve">announces the </w:t>
      </w:r>
      <w:r w:rsidR="000A26E9">
        <w:rPr>
          <w:rFonts w:asciiTheme="minorHAnsi" w:hAnsiTheme="minorHAnsi"/>
          <w:color w:val="000000" w:themeColor="text1"/>
          <w:szCs w:val="22"/>
        </w:rPr>
        <w:t xml:space="preserve">LPG </w:t>
      </w:r>
      <w:r w:rsidR="0070454E">
        <w:rPr>
          <w:rFonts w:asciiTheme="minorHAnsi" w:hAnsiTheme="minorHAnsi"/>
          <w:color w:val="000000" w:themeColor="text1"/>
          <w:szCs w:val="22"/>
        </w:rPr>
        <w:t>i</w:t>
      </w:r>
      <w:r w:rsidRPr="00877FC0">
        <w:rPr>
          <w:rFonts w:asciiTheme="minorHAnsi" w:hAnsiTheme="minorHAnsi"/>
          <w:color w:val="000000" w:themeColor="text1"/>
          <w:szCs w:val="22"/>
        </w:rPr>
        <w:t xml:space="preserve">ndustry’s </w:t>
      </w:r>
      <w:r w:rsidR="0023403A" w:rsidRPr="00877FC0">
        <w:rPr>
          <w:rFonts w:asciiTheme="minorHAnsi" w:hAnsiTheme="minorHAnsi"/>
          <w:color w:val="000000" w:themeColor="text1"/>
          <w:szCs w:val="22"/>
        </w:rPr>
        <w:t>1</w:t>
      </w:r>
      <w:r w:rsidR="0071365F">
        <w:rPr>
          <w:rFonts w:asciiTheme="minorHAnsi" w:hAnsiTheme="minorHAnsi"/>
          <w:color w:val="000000" w:themeColor="text1"/>
          <w:szCs w:val="22"/>
        </w:rPr>
        <w:t>5</w:t>
      </w:r>
      <w:r w:rsidR="00CF198B" w:rsidRPr="0023305B">
        <w:rPr>
          <w:rFonts w:asciiTheme="minorHAnsi" w:hAnsiTheme="minorHAnsi"/>
          <w:color w:val="000000" w:themeColor="text1"/>
          <w:szCs w:val="22"/>
          <w:vertAlign w:val="superscript"/>
        </w:rPr>
        <w:t>th</w:t>
      </w:r>
      <w:r w:rsidR="00CF198B">
        <w:rPr>
          <w:rFonts w:asciiTheme="minorHAnsi" w:hAnsiTheme="minorHAnsi"/>
          <w:color w:val="000000" w:themeColor="text1"/>
          <w:szCs w:val="22"/>
        </w:rPr>
        <w:t xml:space="preserve"> </w:t>
      </w:r>
      <w:r w:rsidRPr="00877FC0">
        <w:rPr>
          <w:rFonts w:asciiTheme="minorHAnsi" w:hAnsiTheme="minorHAnsi"/>
          <w:color w:val="000000" w:themeColor="text1"/>
          <w:szCs w:val="22"/>
        </w:rPr>
        <w:t>Global Technology Conference (GTC20</w:t>
      </w:r>
      <w:r w:rsidR="0023305B">
        <w:rPr>
          <w:rFonts w:asciiTheme="minorHAnsi" w:hAnsiTheme="minorHAnsi"/>
          <w:color w:val="000000" w:themeColor="text1"/>
          <w:szCs w:val="22"/>
        </w:rPr>
        <w:t>2</w:t>
      </w:r>
      <w:r w:rsidR="0071365F">
        <w:rPr>
          <w:rFonts w:asciiTheme="minorHAnsi" w:hAnsiTheme="minorHAnsi"/>
          <w:color w:val="000000" w:themeColor="text1"/>
          <w:szCs w:val="22"/>
        </w:rPr>
        <w:t>2</w:t>
      </w:r>
      <w:r w:rsidRPr="00877FC0">
        <w:rPr>
          <w:rFonts w:asciiTheme="minorHAnsi" w:hAnsiTheme="minorHAnsi"/>
          <w:color w:val="000000" w:themeColor="text1"/>
          <w:szCs w:val="22"/>
        </w:rPr>
        <w:t xml:space="preserve">) which will take place on </w:t>
      </w:r>
      <w:r w:rsidR="00075671" w:rsidRPr="00643F79">
        <w:rPr>
          <w:rFonts w:asciiTheme="minorHAnsi" w:hAnsiTheme="minorHAnsi"/>
          <w:color w:val="000000" w:themeColor="text1"/>
          <w:szCs w:val="22"/>
        </w:rPr>
        <w:t xml:space="preserve">Tuesday </w:t>
      </w:r>
      <w:r w:rsidR="0043359E">
        <w:rPr>
          <w:rFonts w:asciiTheme="minorHAnsi" w:hAnsiTheme="minorHAnsi"/>
          <w:color w:val="000000" w:themeColor="text1"/>
          <w:szCs w:val="22"/>
        </w:rPr>
        <w:t>15</w:t>
      </w:r>
      <w:r w:rsidR="002566EC" w:rsidRPr="00643F79">
        <w:rPr>
          <w:rFonts w:asciiTheme="minorHAnsi" w:hAnsiTheme="minorHAnsi"/>
          <w:color w:val="000000" w:themeColor="text1"/>
          <w:szCs w:val="22"/>
          <w:vertAlign w:val="superscript"/>
        </w:rPr>
        <w:t>th</w:t>
      </w:r>
      <w:r w:rsidR="002566EC">
        <w:rPr>
          <w:rFonts w:asciiTheme="minorHAnsi" w:hAnsiTheme="minorHAnsi"/>
          <w:color w:val="000000" w:themeColor="text1"/>
          <w:szCs w:val="22"/>
        </w:rPr>
        <w:t xml:space="preserve"> </w:t>
      </w:r>
      <w:r w:rsidR="0043359E">
        <w:rPr>
          <w:rFonts w:asciiTheme="minorHAnsi" w:hAnsiTheme="minorHAnsi"/>
          <w:color w:val="000000" w:themeColor="text1"/>
          <w:szCs w:val="22"/>
        </w:rPr>
        <w:t>Novem</w:t>
      </w:r>
      <w:r w:rsidR="00662C2A">
        <w:rPr>
          <w:rFonts w:asciiTheme="minorHAnsi" w:hAnsiTheme="minorHAnsi"/>
          <w:color w:val="000000" w:themeColor="text1"/>
          <w:szCs w:val="22"/>
        </w:rPr>
        <w:t>ber</w:t>
      </w:r>
      <w:r w:rsidR="00D94016" w:rsidRPr="00877FC0">
        <w:rPr>
          <w:rFonts w:asciiTheme="minorHAnsi" w:hAnsiTheme="minorHAnsi"/>
          <w:color w:val="000000" w:themeColor="text1"/>
          <w:szCs w:val="22"/>
        </w:rPr>
        <w:t xml:space="preserve"> 20</w:t>
      </w:r>
      <w:r w:rsidR="0023305B">
        <w:rPr>
          <w:rFonts w:asciiTheme="minorHAnsi" w:hAnsiTheme="minorHAnsi"/>
          <w:color w:val="000000" w:themeColor="text1"/>
          <w:szCs w:val="22"/>
        </w:rPr>
        <w:t>2</w:t>
      </w:r>
      <w:r w:rsidR="0071365F">
        <w:rPr>
          <w:rFonts w:asciiTheme="minorHAnsi" w:hAnsiTheme="minorHAnsi"/>
          <w:color w:val="000000" w:themeColor="text1"/>
          <w:szCs w:val="22"/>
        </w:rPr>
        <w:t>2</w:t>
      </w:r>
      <w:r w:rsidR="00DD15DE" w:rsidRPr="00877FC0">
        <w:rPr>
          <w:rFonts w:asciiTheme="minorHAnsi" w:hAnsiTheme="minorHAnsi"/>
          <w:color w:val="000000" w:themeColor="text1"/>
          <w:szCs w:val="22"/>
        </w:rPr>
        <w:t>,</w:t>
      </w:r>
      <w:r w:rsidRPr="00877FC0">
        <w:rPr>
          <w:rFonts w:asciiTheme="minorHAnsi" w:hAnsiTheme="minorHAnsi"/>
          <w:color w:val="000000" w:themeColor="text1"/>
          <w:szCs w:val="22"/>
        </w:rPr>
        <w:t xml:space="preserve"> during </w:t>
      </w:r>
      <w:r w:rsidR="000A26E9">
        <w:rPr>
          <w:rFonts w:asciiTheme="minorHAnsi" w:hAnsiTheme="minorHAnsi"/>
          <w:color w:val="000000" w:themeColor="text1"/>
          <w:szCs w:val="22"/>
        </w:rPr>
        <w:t>LPG Week a</w:t>
      </w:r>
      <w:r w:rsidR="00A42144">
        <w:rPr>
          <w:rFonts w:asciiTheme="minorHAnsi" w:hAnsiTheme="minorHAnsi"/>
          <w:color w:val="000000" w:themeColor="text1"/>
          <w:szCs w:val="22"/>
        </w:rPr>
        <w:t>t</w:t>
      </w:r>
      <w:r w:rsidR="000A26E9">
        <w:rPr>
          <w:rFonts w:asciiTheme="minorHAnsi" w:hAnsiTheme="minorHAnsi"/>
          <w:color w:val="000000" w:themeColor="text1"/>
          <w:szCs w:val="22"/>
        </w:rPr>
        <w:t xml:space="preserve"> the </w:t>
      </w:r>
      <w:r w:rsidR="00877FC0" w:rsidRPr="00877FC0">
        <w:rPr>
          <w:rFonts w:asciiTheme="minorHAnsi" w:hAnsiTheme="minorHAnsi"/>
          <w:color w:val="000000" w:themeColor="text1"/>
          <w:szCs w:val="22"/>
        </w:rPr>
        <w:t>3</w:t>
      </w:r>
      <w:r w:rsidR="0071365F">
        <w:rPr>
          <w:rFonts w:asciiTheme="minorHAnsi" w:hAnsiTheme="minorHAnsi"/>
          <w:color w:val="000000" w:themeColor="text1"/>
          <w:szCs w:val="22"/>
        </w:rPr>
        <w:t>5</w:t>
      </w:r>
      <w:r w:rsidR="002566EC" w:rsidRPr="002566EC">
        <w:rPr>
          <w:rFonts w:asciiTheme="minorHAnsi" w:hAnsiTheme="minorHAnsi"/>
          <w:color w:val="000000" w:themeColor="text1"/>
          <w:szCs w:val="22"/>
          <w:vertAlign w:val="superscript"/>
        </w:rPr>
        <w:t>th</w:t>
      </w:r>
      <w:r w:rsidR="002566EC">
        <w:rPr>
          <w:rFonts w:asciiTheme="minorHAnsi" w:hAnsiTheme="minorHAnsi"/>
          <w:color w:val="000000" w:themeColor="text1"/>
          <w:szCs w:val="22"/>
        </w:rPr>
        <w:t xml:space="preserve"> </w:t>
      </w:r>
      <w:r w:rsidRPr="00877FC0">
        <w:rPr>
          <w:rFonts w:asciiTheme="minorHAnsi" w:hAnsiTheme="minorHAnsi"/>
          <w:color w:val="000000" w:themeColor="text1"/>
          <w:szCs w:val="22"/>
        </w:rPr>
        <w:t>W</w:t>
      </w:r>
      <w:r w:rsidR="00DD15DE" w:rsidRPr="00877FC0">
        <w:rPr>
          <w:rFonts w:asciiTheme="minorHAnsi" w:hAnsiTheme="minorHAnsi"/>
          <w:color w:val="000000" w:themeColor="text1"/>
          <w:szCs w:val="22"/>
        </w:rPr>
        <w:t>orld LPG</w:t>
      </w:r>
      <w:r w:rsidR="00D94016" w:rsidRPr="00877FC0">
        <w:rPr>
          <w:rFonts w:asciiTheme="minorHAnsi" w:hAnsiTheme="minorHAnsi"/>
          <w:color w:val="000000" w:themeColor="text1"/>
          <w:szCs w:val="22"/>
        </w:rPr>
        <w:t xml:space="preserve"> </w:t>
      </w:r>
      <w:r w:rsidR="000C02EC" w:rsidRPr="00877FC0">
        <w:rPr>
          <w:rFonts w:asciiTheme="minorHAnsi" w:hAnsiTheme="minorHAnsi"/>
          <w:color w:val="000000" w:themeColor="text1"/>
          <w:szCs w:val="22"/>
        </w:rPr>
        <w:t>Forum</w:t>
      </w:r>
      <w:r w:rsidRPr="00877FC0">
        <w:rPr>
          <w:rFonts w:asciiTheme="minorHAnsi" w:hAnsiTheme="minorHAnsi"/>
          <w:color w:val="000000" w:themeColor="text1"/>
          <w:szCs w:val="22"/>
        </w:rPr>
        <w:t>.</w:t>
      </w:r>
    </w:p>
    <w:p w14:paraId="527D9801" w14:textId="77777777" w:rsidR="00EF4EF4" w:rsidRPr="00D94016" w:rsidRDefault="00EF4EF4" w:rsidP="004A6D10">
      <w:pPr>
        <w:rPr>
          <w:rFonts w:asciiTheme="minorHAnsi" w:hAnsiTheme="minorHAnsi"/>
          <w:szCs w:val="22"/>
        </w:rPr>
      </w:pPr>
    </w:p>
    <w:p w14:paraId="373D3235" w14:textId="03FD2DD0" w:rsidR="004A6D10" w:rsidRPr="00D53D9A" w:rsidRDefault="00CE3988" w:rsidP="004A6D10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The primary aim of GTC20</w:t>
      </w:r>
      <w:r w:rsidR="00523241">
        <w:rPr>
          <w:rFonts w:asciiTheme="minorHAnsi" w:hAnsiTheme="minorHAnsi"/>
          <w:szCs w:val="22"/>
        </w:rPr>
        <w:t>2</w:t>
      </w:r>
      <w:r w:rsidR="0071365F">
        <w:rPr>
          <w:rFonts w:asciiTheme="minorHAnsi" w:hAnsiTheme="minorHAnsi"/>
          <w:szCs w:val="22"/>
        </w:rPr>
        <w:t>2</w:t>
      </w:r>
      <w:r w:rsidR="004A6D10" w:rsidRPr="00D94016">
        <w:rPr>
          <w:rFonts w:asciiTheme="minorHAnsi" w:hAnsiTheme="minorHAnsi"/>
          <w:szCs w:val="22"/>
        </w:rPr>
        <w:t xml:space="preserve"> is to showcase the most </w:t>
      </w:r>
      <w:r w:rsidR="0083197C">
        <w:rPr>
          <w:rFonts w:asciiTheme="minorHAnsi" w:hAnsiTheme="minorHAnsi"/>
          <w:szCs w:val="22"/>
        </w:rPr>
        <w:t xml:space="preserve">promising </w:t>
      </w:r>
      <w:r w:rsidR="004A6D10" w:rsidRPr="00D94016">
        <w:rPr>
          <w:rFonts w:asciiTheme="minorHAnsi" w:hAnsiTheme="minorHAnsi"/>
          <w:szCs w:val="22"/>
        </w:rPr>
        <w:t>and original technologica</w:t>
      </w:r>
      <w:r w:rsidR="004A6D10" w:rsidRPr="00D53D9A">
        <w:rPr>
          <w:rFonts w:asciiTheme="minorHAnsi" w:hAnsiTheme="minorHAnsi"/>
          <w:szCs w:val="22"/>
        </w:rPr>
        <w:t xml:space="preserve">l </w:t>
      </w:r>
      <w:r w:rsidR="0083197C">
        <w:rPr>
          <w:rFonts w:asciiTheme="minorHAnsi" w:hAnsiTheme="minorHAnsi"/>
          <w:szCs w:val="22"/>
        </w:rPr>
        <w:t xml:space="preserve">innovations </w:t>
      </w:r>
      <w:r w:rsidR="004A6D10" w:rsidRPr="00D53D9A">
        <w:rPr>
          <w:rFonts w:asciiTheme="minorHAnsi" w:hAnsiTheme="minorHAnsi"/>
          <w:szCs w:val="22"/>
        </w:rPr>
        <w:t xml:space="preserve">from around the world and create new opportunities for the </w:t>
      </w:r>
      <w:r w:rsidR="00DD15DE">
        <w:rPr>
          <w:rFonts w:asciiTheme="minorHAnsi" w:hAnsiTheme="minorHAnsi"/>
          <w:szCs w:val="22"/>
        </w:rPr>
        <w:t>LPG</w:t>
      </w:r>
      <w:r w:rsidR="004A6D10" w:rsidRPr="00D53D9A">
        <w:rPr>
          <w:rFonts w:asciiTheme="minorHAnsi" w:hAnsiTheme="minorHAnsi"/>
          <w:szCs w:val="22"/>
        </w:rPr>
        <w:t xml:space="preserve"> industry. </w:t>
      </w:r>
      <w:r w:rsidR="00101F56">
        <w:rPr>
          <w:rFonts w:asciiTheme="minorHAnsi" w:hAnsiTheme="minorHAnsi"/>
          <w:szCs w:val="22"/>
        </w:rPr>
        <w:t>GTC2022</w:t>
      </w:r>
      <w:r w:rsidR="00101F56" w:rsidRPr="00D53D9A">
        <w:rPr>
          <w:rFonts w:asciiTheme="minorHAnsi" w:hAnsiTheme="minorHAnsi"/>
          <w:szCs w:val="22"/>
        </w:rPr>
        <w:t xml:space="preserve"> </w:t>
      </w:r>
      <w:r w:rsidR="004A6D10" w:rsidRPr="00D53D9A">
        <w:rPr>
          <w:rFonts w:asciiTheme="minorHAnsi" w:hAnsiTheme="minorHAnsi"/>
          <w:szCs w:val="22"/>
        </w:rPr>
        <w:t xml:space="preserve">brings the </w:t>
      </w:r>
      <w:r w:rsidR="00DD15DE">
        <w:rPr>
          <w:rFonts w:asciiTheme="minorHAnsi" w:hAnsiTheme="minorHAnsi"/>
          <w:szCs w:val="22"/>
        </w:rPr>
        <w:t>LPG</w:t>
      </w:r>
      <w:r w:rsidR="004A6D10" w:rsidRPr="00D53D9A">
        <w:rPr>
          <w:rFonts w:asciiTheme="minorHAnsi" w:hAnsiTheme="minorHAnsi"/>
          <w:szCs w:val="22"/>
        </w:rPr>
        <w:t xml:space="preserve"> industry together, represented by all its stakeholders, from research entities to academic partners, </w:t>
      </w:r>
      <w:r w:rsidR="00DD15DE">
        <w:rPr>
          <w:rFonts w:asciiTheme="minorHAnsi" w:hAnsiTheme="minorHAnsi"/>
          <w:szCs w:val="22"/>
        </w:rPr>
        <w:t>LPG</w:t>
      </w:r>
      <w:r w:rsidR="004A6D10" w:rsidRPr="00D53D9A">
        <w:rPr>
          <w:rFonts w:asciiTheme="minorHAnsi" w:hAnsiTheme="minorHAnsi"/>
          <w:szCs w:val="22"/>
        </w:rPr>
        <w:t xml:space="preserve"> producing companies to </w:t>
      </w:r>
      <w:r w:rsidR="00C170BF">
        <w:rPr>
          <w:rFonts w:asciiTheme="minorHAnsi" w:hAnsiTheme="minorHAnsi"/>
          <w:szCs w:val="22"/>
        </w:rPr>
        <w:t xml:space="preserve">LPG </w:t>
      </w:r>
      <w:r w:rsidR="004A6D10" w:rsidRPr="00D53D9A">
        <w:rPr>
          <w:rFonts w:asciiTheme="minorHAnsi" w:hAnsiTheme="minorHAnsi"/>
          <w:szCs w:val="22"/>
        </w:rPr>
        <w:t xml:space="preserve">equipment manufacturers, </w:t>
      </w:r>
      <w:r w:rsidR="00DD15DE">
        <w:rPr>
          <w:rFonts w:asciiTheme="minorHAnsi" w:hAnsiTheme="minorHAnsi"/>
          <w:szCs w:val="22"/>
        </w:rPr>
        <w:t>LPG</w:t>
      </w:r>
      <w:r w:rsidR="004A6D10" w:rsidRPr="00D53D9A">
        <w:rPr>
          <w:rFonts w:asciiTheme="minorHAnsi" w:hAnsiTheme="minorHAnsi"/>
          <w:szCs w:val="22"/>
        </w:rPr>
        <w:t xml:space="preserve"> distribut</w:t>
      </w:r>
      <w:r w:rsidR="00C170BF">
        <w:rPr>
          <w:rFonts w:asciiTheme="minorHAnsi" w:hAnsiTheme="minorHAnsi"/>
          <w:szCs w:val="22"/>
        </w:rPr>
        <w:t>o</w:t>
      </w:r>
      <w:r w:rsidR="004A6D10" w:rsidRPr="00D53D9A">
        <w:rPr>
          <w:rFonts w:asciiTheme="minorHAnsi" w:hAnsiTheme="minorHAnsi"/>
          <w:szCs w:val="22"/>
        </w:rPr>
        <w:t xml:space="preserve">rs as well as the total </w:t>
      </w:r>
      <w:r w:rsidR="00C170BF">
        <w:rPr>
          <w:rFonts w:asciiTheme="minorHAnsi" w:hAnsiTheme="minorHAnsi"/>
          <w:szCs w:val="22"/>
        </w:rPr>
        <w:t xml:space="preserve">LPG </w:t>
      </w:r>
      <w:r w:rsidR="004A6D10" w:rsidRPr="00D53D9A">
        <w:rPr>
          <w:rFonts w:asciiTheme="minorHAnsi" w:hAnsiTheme="minorHAnsi"/>
          <w:szCs w:val="22"/>
        </w:rPr>
        <w:t>supply distribution chain and beyond it.</w:t>
      </w:r>
    </w:p>
    <w:p w14:paraId="41BBFEE9" w14:textId="77777777" w:rsidR="00EF4EF4" w:rsidRDefault="00EF4EF4" w:rsidP="004A6D10">
      <w:pPr>
        <w:rPr>
          <w:rFonts w:asciiTheme="minorHAnsi" w:hAnsiTheme="minorHAnsi"/>
          <w:szCs w:val="22"/>
        </w:rPr>
      </w:pPr>
    </w:p>
    <w:p w14:paraId="794AE464" w14:textId="0754AC78" w:rsidR="0022370A" w:rsidRDefault="004A6D10" w:rsidP="004A6D10">
      <w:pPr>
        <w:rPr>
          <w:rFonts w:asciiTheme="minorHAnsi" w:hAnsiTheme="minorHAnsi"/>
          <w:szCs w:val="22"/>
        </w:rPr>
      </w:pPr>
      <w:r w:rsidRPr="00D53D9A">
        <w:rPr>
          <w:rFonts w:asciiTheme="minorHAnsi" w:hAnsiTheme="minorHAnsi"/>
          <w:szCs w:val="22"/>
        </w:rPr>
        <w:t>The preceding Global Technology Conferences that took place in C</w:t>
      </w:r>
      <w:r w:rsidR="00CE3988">
        <w:rPr>
          <w:rFonts w:asciiTheme="minorHAnsi" w:hAnsiTheme="minorHAnsi"/>
          <w:szCs w:val="22"/>
        </w:rPr>
        <w:t xml:space="preserve">hicago, Seoul, Madrid, Doha, </w:t>
      </w:r>
      <w:r w:rsidRPr="00D53D9A">
        <w:rPr>
          <w:rFonts w:asciiTheme="minorHAnsi" w:hAnsiTheme="minorHAnsi"/>
          <w:szCs w:val="22"/>
        </w:rPr>
        <w:t>Bali</w:t>
      </w:r>
      <w:r w:rsidR="000C02EC">
        <w:rPr>
          <w:rFonts w:asciiTheme="minorHAnsi" w:hAnsiTheme="minorHAnsi"/>
          <w:szCs w:val="22"/>
        </w:rPr>
        <w:t xml:space="preserve">, </w:t>
      </w:r>
      <w:r w:rsidR="00CE3988">
        <w:rPr>
          <w:rFonts w:asciiTheme="minorHAnsi" w:hAnsiTheme="minorHAnsi"/>
          <w:szCs w:val="22"/>
        </w:rPr>
        <w:t>London</w:t>
      </w:r>
      <w:r w:rsidR="003A58A9">
        <w:rPr>
          <w:rFonts w:asciiTheme="minorHAnsi" w:hAnsiTheme="minorHAnsi"/>
          <w:szCs w:val="22"/>
        </w:rPr>
        <w:t xml:space="preserve">, </w:t>
      </w:r>
      <w:r w:rsidR="000C02EC">
        <w:rPr>
          <w:rFonts w:asciiTheme="minorHAnsi" w:hAnsiTheme="minorHAnsi"/>
          <w:szCs w:val="22"/>
        </w:rPr>
        <w:t>Miami</w:t>
      </w:r>
      <w:r w:rsidR="0023403A">
        <w:rPr>
          <w:rFonts w:asciiTheme="minorHAnsi" w:hAnsiTheme="minorHAnsi"/>
          <w:szCs w:val="22"/>
        </w:rPr>
        <w:t xml:space="preserve">, </w:t>
      </w:r>
      <w:r w:rsidR="000C5018">
        <w:rPr>
          <w:rFonts w:asciiTheme="minorHAnsi" w:hAnsiTheme="minorHAnsi"/>
          <w:szCs w:val="22"/>
        </w:rPr>
        <w:t>Singapore</w:t>
      </w:r>
      <w:r w:rsidR="00324DD6">
        <w:rPr>
          <w:rFonts w:asciiTheme="minorHAnsi" w:hAnsiTheme="minorHAnsi"/>
          <w:szCs w:val="22"/>
        </w:rPr>
        <w:t>,</w:t>
      </w:r>
      <w:r w:rsidR="0023403A">
        <w:rPr>
          <w:rFonts w:asciiTheme="minorHAnsi" w:hAnsiTheme="minorHAnsi"/>
          <w:szCs w:val="22"/>
        </w:rPr>
        <w:t xml:space="preserve"> Florence</w:t>
      </w:r>
      <w:r w:rsidR="00CF198B">
        <w:rPr>
          <w:rFonts w:asciiTheme="minorHAnsi" w:hAnsiTheme="minorHAnsi"/>
          <w:szCs w:val="22"/>
        </w:rPr>
        <w:t xml:space="preserve">, </w:t>
      </w:r>
      <w:r w:rsidR="00324DD6">
        <w:rPr>
          <w:rFonts w:asciiTheme="minorHAnsi" w:hAnsiTheme="minorHAnsi"/>
          <w:szCs w:val="22"/>
        </w:rPr>
        <w:t>Marrakech</w:t>
      </w:r>
      <w:r w:rsidR="00523241">
        <w:rPr>
          <w:rFonts w:asciiTheme="minorHAnsi" w:hAnsiTheme="minorHAnsi"/>
          <w:szCs w:val="22"/>
        </w:rPr>
        <w:t xml:space="preserve">, </w:t>
      </w:r>
      <w:r w:rsidR="00EE658E">
        <w:rPr>
          <w:rFonts w:asciiTheme="minorHAnsi" w:hAnsiTheme="minorHAnsi"/>
          <w:szCs w:val="22"/>
        </w:rPr>
        <w:t>Houston</w:t>
      </w:r>
      <w:r w:rsidR="00174D6F">
        <w:rPr>
          <w:rFonts w:asciiTheme="minorHAnsi" w:hAnsiTheme="minorHAnsi"/>
          <w:szCs w:val="22"/>
        </w:rPr>
        <w:t>,</w:t>
      </w:r>
      <w:r w:rsidR="00CF198B">
        <w:rPr>
          <w:rFonts w:asciiTheme="minorHAnsi" w:hAnsiTheme="minorHAnsi"/>
          <w:szCs w:val="22"/>
        </w:rPr>
        <w:t xml:space="preserve"> </w:t>
      </w:r>
      <w:r w:rsidR="00523241">
        <w:rPr>
          <w:rFonts w:asciiTheme="minorHAnsi" w:hAnsiTheme="minorHAnsi"/>
          <w:szCs w:val="22"/>
        </w:rPr>
        <w:t>Amsterdam</w:t>
      </w:r>
      <w:r w:rsidR="00697EB4">
        <w:rPr>
          <w:rFonts w:asciiTheme="minorHAnsi" w:hAnsiTheme="minorHAnsi"/>
          <w:szCs w:val="22"/>
        </w:rPr>
        <w:t xml:space="preserve">, </w:t>
      </w:r>
      <w:r w:rsidR="00103336">
        <w:rPr>
          <w:rFonts w:asciiTheme="minorHAnsi" w:hAnsiTheme="minorHAnsi"/>
          <w:szCs w:val="22"/>
        </w:rPr>
        <w:t xml:space="preserve">the virtual GTC held </w:t>
      </w:r>
      <w:r w:rsidR="0071365F">
        <w:rPr>
          <w:rFonts w:asciiTheme="minorHAnsi" w:hAnsiTheme="minorHAnsi"/>
          <w:szCs w:val="22"/>
        </w:rPr>
        <w:t>in 2020</w:t>
      </w:r>
      <w:r w:rsidR="00103336">
        <w:rPr>
          <w:rFonts w:asciiTheme="minorHAnsi" w:hAnsiTheme="minorHAnsi"/>
          <w:szCs w:val="22"/>
        </w:rPr>
        <w:t xml:space="preserve"> during </w:t>
      </w:r>
      <w:proofErr w:type="spellStart"/>
      <w:r w:rsidR="00103336">
        <w:rPr>
          <w:rFonts w:asciiTheme="minorHAnsi" w:hAnsiTheme="minorHAnsi"/>
          <w:szCs w:val="22"/>
        </w:rPr>
        <w:t>eLPG</w:t>
      </w:r>
      <w:proofErr w:type="spellEnd"/>
      <w:r w:rsidR="00103336">
        <w:rPr>
          <w:rFonts w:asciiTheme="minorHAnsi" w:hAnsiTheme="minorHAnsi"/>
          <w:szCs w:val="22"/>
        </w:rPr>
        <w:t xml:space="preserve"> Week</w:t>
      </w:r>
      <w:r w:rsidR="0071365F">
        <w:rPr>
          <w:rFonts w:asciiTheme="minorHAnsi" w:hAnsiTheme="minorHAnsi"/>
          <w:szCs w:val="22"/>
        </w:rPr>
        <w:t>,</w:t>
      </w:r>
      <w:r w:rsidR="00103336">
        <w:rPr>
          <w:rFonts w:asciiTheme="minorHAnsi" w:hAnsiTheme="minorHAnsi"/>
          <w:szCs w:val="22"/>
        </w:rPr>
        <w:t xml:space="preserve"> </w:t>
      </w:r>
      <w:r w:rsidR="0071365F">
        <w:rPr>
          <w:rFonts w:asciiTheme="minorHAnsi" w:hAnsiTheme="minorHAnsi"/>
          <w:szCs w:val="22"/>
        </w:rPr>
        <w:t xml:space="preserve">and the hybrid event in Dubai last year </w:t>
      </w:r>
      <w:r w:rsidR="00103336">
        <w:rPr>
          <w:rFonts w:asciiTheme="minorHAnsi" w:hAnsiTheme="minorHAnsi"/>
          <w:szCs w:val="22"/>
        </w:rPr>
        <w:t xml:space="preserve">- </w:t>
      </w:r>
      <w:r w:rsidRPr="00D53D9A">
        <w:rPr>
          <w:rFonts w:asciiTheme="minorHAnsi" w:hAnsiTheme="minorHAnsi"/>
          <w:szCs w:val="22"/>
        </w:rPr>
        <w:t xml:space="preserve">were extremely successful and included presentations from all corners of the world. </w:t>
      </w:r>
      <w:r w:rsidR="0023403A">
        <w:rPr>
          <w:rFonts w:asciiTheme="minorHAnsi" w:hAnsiTheme="minorHAnsi"/>
          <w:szCs w:val="22"/>
        </w:rPr>
        <w:t>Typically,</w:t>
      </w:r>
      <w:r w:rsidR="003A58A9">
        <w:rPr>
          <w:rFonts w:asciiTheme="minorHAnsi" w:hAnsiTheme="minorHAnsi"/>
          <w:szCs w:val="22"/>
        </w:rPr>
        <w:t xml:space="preserve"> o</w:t>
      </w:r>
      <w:r w:rsidR="000C02EC">
        <w:rPr>
          <w:rFonts w:asciiTheme="minorHAnsi" w:hAnsiTheme="minorHAnsi"/>
          <w:szCs w:val="22"/>
        </w:rPr>
        <w:t>ver 2</w:t>
      </w:r>
      <w:r w:rsidR="0022370A">
        <w:rPr>
          <w:rFonts w:asciiTheme="minorHAnsi" w:hAnsiTheme="minorHAnsi"/>
          <w:szCs w:val="22"/>
        </w:rPr>
        <w:t>00 delegates attend</w:t>
      </w:r>
      <w:r w:rsidR="003A58A9">
        <w:rPr>
          <w:rFonts w:asciiTheme="minorHAnsi" w:hAnsiTheme="minorHAnsi"/>
          <w:szCs w:val="22"/>
        </w:rPr>
        <w:t xml:space="preserve"> </w:t>
      </w:r>
      <w:r w:rsidR="0022370A">
        <w:rPr>
          <w:rFonts w:asciiTheme="minorHAnsi" w:hAnsiTheme="minorHAnsi"/>
          <w:szCs w:val="22"/>
        </w:rPr>
        <w:t xml:space="preserve">GTC. </w:t>
      </w:r>
    </w:p>
    <w:p w14:paraId="1A777E69" w14:textId="77777777" w:rsidR="00CF198B" w:rsidRDefault="00CF198B" w:rsidP="004A6D10">
      <w:pPr>
        <w:rPr>
          <w:rFonts w:asciiTheme="minorHAnsi" w:hAnsiTheme="minorHAnsi"/>
          <w:szCs w:val="22"/>
        </w:rPr>
      </w:pPr>
    </w:p>
    <w:p w14:paraId="4928CFA2" w14:textId="2F860139" w:rsidR="004A6D10" w:rsidRDefault="00697EB4" w:rsidP="004A6D10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</w:t>
      </w:r>
      <w:r w:rsidR="004A6D10" w:rsidRPr="00D53D9A">
        <w:rPr>
          <w:rFonts w:asciiTheme="minorHAnsi" w:hAnsiTheme="minorHAnsi"/>
          <w:szCs w:val="22"/>
        </w:rPr>
        <w:t>goal is to make GTC</w:t>
      </w:r>
      <w:r w:rsidR="00C170BF">
        <w:rPr>
          <w:rFonts w:asciiTheme="minorHAnsi" w:hAnsiTheme="minorHAnsi"/>
          <w:szCs w:val="22"/>
        </w:rPr>
        <w:t>20</w:t>
      </w:r>
      <w:r w:rsidR="00523241">
        <w:rPr>
          <w:rFonts w:asciiTheme="minorHAnsi" w:hAnsiTheme="minorHAnsi"/>
          <w:szCs w:val="22"/>
        </w:rPr>
        <w:t>2</w:t>
      </w:r>
      <w:r w:rsidR="0071365F">
        <w:rPr>
          <w:rFonts w:asciiTheme="minorHAnsi" w:hAnsiTheme="minorHAnsi"/>
          <w:szCs w:val="22"/>
        </w:rPr>
        <w:t>2</w:t>
      </w:r>
      <w:r w:rsidR="004A6D10" w:rsidRPr="00D53D9A">
        <w:rPr>
          <w:rFonts w:asciiTheme="minorHAnsi" w:hAnsiTheme="minorHAnsi"/>
          <w:szCs w:val="22"/>
        </w:rPr>
        <w:t xml:space="preserve"> </w:t>
      </w:r>
      <w:r w:rsidR="00523241">
        <w:rPr>
          <w:rFonts w:asciiTheme="minorHAnsi" w:hAnsiTheme="minorHAnsi"/>
          <w:szCs w:val="22"/>
        </w:rPr>
        <w:t>D</w:t>
      </w:r>
      <w:r w:rsidR="0071365F">
        <w:rPr>
          <w:rFonts w:asciiTheme="minorHAnsi" w:hAnsiTheme="minorHAnsi"/>
          <w:szCs w:val="22"/>
        </w:rPr>
        <w:t>elhi</w:t>
      </w:r>
      <w:r w:rsidR="00523241">
        <w:rPr>
          <w:rFonts w:asciiTheme="minorHAnsi" w:hAnsiTheme="minorHAnsi"/>
          <w:szCs w:val="22"/>
        </w:rPr>
        <w:t xml:space="preserve"> </w:t>
      </w:r>
      <w:r w:rsidR="004A6D10" w:rsidRPr="00D53D9A">
        <w:rPr>
          <w:rFonts w:asciiTheme="minorHAnsi" w:hAnsiTheme="minorHAnsi"/>
          <w:szCs w:val="22"/>
        </w:rPr>
        <w:t xml:space="preserve">the </w:t>
      </w:r>
      <w:r w:rsidR="005A511E" w:rsidRPr="00D53D9A">
        <w:rPr>
          <w:rFonts w:asciiTheme="minorHAnsi" w:hAnsiTheme="minorHAnsi"/>
          <w:szCs w:val="22"/>
        </w:rPr>
        <w:t>best</w:t>
      </w:r>
      <w:r>
        <w:rPr>
          <w:rFonts w:asciiTheme="minorHAnsi" w:hAnsiTheme="minorHAnsi"/>
          <w:szCs w:val="22"/>
        </w:rPr>
        <w:t xml:space="preserve"> ever</w:t>
      </w:r>
      <w:r w:rsidR="00C170BF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 xml:space="preserve">A </w:t>
      </w:r>
      <w:r w:rsidR="00C170BF">
        <w:rPr>
          <w:rFonts w:asciiTheme="minorHAnsi" w:hAnsiTheme="minorHAnsi"/>
          <w:szCs w:val="22"/>
        </w:rPr>
        <w:t xml:space="preserve">complimentary </w:t>
      </w:r>
      <w:r w:rsidR="004A6D10" w:rsidRPr="00D53D9A">
        <w:rPr>
          <w:rFonts w:asciiTheme="minorHAnsi" w:hAnsiTheme="minorHAnsi"/>
          <w:szCs w:val="22"/>
        </w:rPr>
        <w:t>invit</w:t>
      </w:r>
      <w:r w:rsidR="00C170BF">
        <w:rPr>
          <w:rFonts w:asciiTheme="minorHAnsi" w:hAnsiTheme="minorHAnsi"/>
          <w:szCs w:val="22"/>
        </w:rPr>
        <w:t>ation</w:t>
      </w:r>
      <w:r w:rsidR="004A6D10" w:rsidRPr="00D53D9A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is offered </w:t>
      </w:r>
      <w:r w:rsidR="00C170BF">
        <w:rPr>
          <w:rFonts w:asciiTheme="minorHAnsi" w:hAnsiTheme="minorHAnsi"/>
          <w:szCs w:val="22"/>
        </w:rPr>
        <w:t xml:space="preserve">to </w:t>
      </w:r>
      <w:r w:rsidR="004A6D10" w:rsidRPr="00D53D9A">
        <w:rPr>
          <w:rFonts w:asciiTheme="minorHAnsi" w:hAnsiTheme="minorHAnsi"/>
          <w:szCs w:val="22"/>
        </w:rPr>
        <w:t xml:space="preserve">all </w:t>
      </w:r>
      <w:r w:rsidR="00C85563">
        <w:rPr>
          <w:rFonts w:asciiTheme="minorHAnsi" w:hAnsiTheme="minorHAnsi"/>
          <w:szCs w:val="22"/>
        </w:rPr>
        <w:t xml:space="preserve">Forum </w:t>
      </w:r>
      <w:r w:rsidR="004A6D10" w:rsidRPr="00D53D9A">
        <w:rPr>
          <w:rFonts w:asciiTheme="minorHAnsi" w:hAnsiTheme="minorHAnsi"/>
          <w:szCs w:val="22"/>
        </w:rPr>
        <w:t xml:space="preserve">exhibitors </w:t>
      </w:r>
      <w:r w:rsidR="00A246E7">
        <w:rPr>
          <w:rFonts w:asciiTheme="minorHAnsi" w:hAnsiTheme="minorHAnsi"/>
          <w:szCs w:val="22"/>
        </w:rPr>
        <w:t>t</w:t>
      </w:r>
      <w:r w:rsidR="004A6D10" w:rsidRPr="00D53D9A">
        <w:rPr>
          <w:rFonts w:asciiTheme="minorHAnsi" w:hAnsiTheme="minorHAnsi"/>
          <w:szCs w:val="22"/>
        </w:rPr>
        <w:t>o attend GTC</w:t>
      </w:r>
      <w:r w:rsidR="00C170BF">
        <w:rPr>
          <w:rFonts w:asciiTheme="minorHAnsi" w:hAnsiTheme="minorHAnsi"/>
          <w:szCs w:val="22"/>
        </w:rPr>
        <w:t>20</w:t>
      </w:r>
      <w:r w:rsidR="00523241">
        <w:rPr>
          <w:rFonts w:asciiTheme="minorHAnsi" w:hAnsiTheme="minorHAnsi"/>
          <w:szCs w:val="22"/>
        </w:rPr>
        <w:t>2</w:t>
      </w:r>
      <w:r w:rsidR="0071365F">
        <w:rPr>
          <w:rFonts w:asciiTheme="minorHAnsi" w:hAnsiTheme="minorHAnsi"/>
          <w:szCs w:val="22"/>
        </w:rPr>
        <w:t>2</w:t>
      </w:r>
      <w:r w:rsidR="00EE658E">
        <w:rPr>
          <w:rFonts w:asciiTheme="minorHAnsi" w:hAnsiTheme="minorHAnsi"/>
          <w:szCs w:val="22"/>
        </w:rPr>
        <w:t xml:space="preserve"> </w:t>
      </w:r>
      <w:r w:rsidR="00C170BF">
        <w:rPr>
          <w:rFonts w:asciiTheme="minorHAnsi" w:hAnsiTheme="minorHAnsi"/>
          <w:szCs w:val="22"/>
        </w:rPr>
        <w:t xml:space="preserve">in </w:t>
      </w:r>
      <w:r w:rsidR="00523241">
        <w:rPr>
          <w:rFonts w:asciiTheme="minorHAnsi" w:hAnsiTheme="minorHAnsi"/>
          <w:szCs w:val="22"/>
        </w:rPr>
        <w:t>D</w:t>
      </w:r>
      <w:r w:rsidR="0071365F">
        <w:rPr>
          <w:rFonts w:asciiTheme="minorHAnsi" w:hAnsiTheme="minorHAnsi"/>
          <w:szCs w:val="22"/>
        </w:rPr>
        <w:t>elhi</w:t>
      </w:r>
      <w:r w:rsidR="00EE658E">
        <w:rPr>
          <w:rFonts w:asciiTheme="minorHAnsi" w:hAnsiTheme="minorHAnsi"/>
          <w:szCs w:val="22"/>
        </w:rPr>
        <w:t>.</w:t>
      </w:r>
    </w:p>
    <w:p w14:paraId="35FA0F08" w14:textId="23CB0DEE" w:rsidR="00233345" w:rsidRDefault="00233345" w:rsidP="004A6D10">
      <w:pPr>
        <w:rPr>
          <w:rFonts w:asciiTheme="minorHAnsi" w:hAnsiTheme="minorHAnsi"/>
          <w:b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A511E" w14:paraId="76C80A72" w14:textId="77777777" w:rsidTr="0023305B">
        <w:tc>
          <w:tcPr>
            <w:tcW w:w="8642" w:type="dxa"/>
          </w:tcPr>
          <w:p w14:paraId="4B28C987" w14:textId="4E51B997" w:rsidR="005A511E" w:rsidRPr="00094A4C" w:rsidRDefault="005A511E" w:rsidP="0023305B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094A4C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Think </w:t>
            </w:r>
            <w:r w:rsidR="00BB64EB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of your </w:t>
            </w:r>
            <w:r w:rsidR="008E5E38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most recent </w:t>
            </w:r>
            <w:r w:rsidR="00BB64EB">
              <w:rPr>
                <w:rFonts w:asciiTheme="minorHAnsi" w:hAnsiTheme="minorHAnsi"/>
                <w:bCs/>
                <w:color w:val="000000" w:themeColor="text1"/>
                <w:szCs w:val="22"/>
              </w:rPr>
              <w:t>innovation (concepts/</w:t>
            </w:r>
            <w:r w:rsidRPr="00094A4C">
              <w:rPr>
                <w:rFonts w:asciiTheme="minorHAnsi" w:hAnsiTheme="minorHAnsi"/>
                <w:bCs/>
                <w:color w:val="000000" w:themeColor="text1"/>
                <w:szCs w:val="22"/>
              </w:rPr>
              <w:t>idea</w:t>
            </w:r>
            <w:r w:rsidR="00BB64EB">
              <w:rPr>
                <w:rFonts w:asciiTheme="minorHAnsi" w:hAnsiTheme="minorHAnsi"/>
                <w:bCs/>
                <w:color w:val="000000" w:themeColor="text1"/>
                <w:szCs w:val="22"/>
              </w:rPr>
              <w:t>s at advanced stage also welcome)</w:t>
            </w:r>
            <w:r w:rsidRPr="00094A4C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005A511E" w14:paraId="510183D8" w14:textId="77777777" w:rsidTr="0023305B">
        <w:tc>
          <w:tcPr>
            <w:tcW w:w="8642" w:type="dxa"/>
          </w:tcPr>
          <w:p w14:paraId="73459F69" w14:textId="74EC1E02" w:rsidR="005A511E" w:rsidRPr="00094A4C" w:rsidRDefault="00F3020C" w:rsidP="0023305B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094A4C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Describe </w:t>
            </w:r>
            <w:r w:rsidR="005A511E" w:rsidRPr="00094A4C">
              <w:rPr>
                <w:rFonts w:asciiTheme="minorHAnsi" w:hAnsiTheme="minorHAnsi"/>
                <w:bCs/>
                <w:color w:val="000000" w:themeColor="text1"/>
                <w:szCs w:val="22"/>
              </w:rPr>
              <w:t>how it can enhance the LPG industry</w:t>
            </w:r>
          </w:p>
        </w:tc>
      </w:tr>
      <w:tr w:rsidR="005A511E" w14:paraId="23F0F011" w14:textId="77777777" w:rsidTr="0023305B">
        <w:tc>
          <w:tcPr>
            <w:tcW w:w="8642" w:type="dxa"/>
          </w:tcPr>
          <w:p w14:paraId="422BC352" w14:textId="70C2E30E" w:rsidR="005A511E" w:rsidRPr="00EC3034" w:rsidRDefault="005A511E" w:rsidP="0023305B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Complete the </w:t>
            </w:r>
            <w:r w:rsidR="00F3020C"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abstract </w:t>
            </w:r>
            <w:r w:rsidR="002D364A"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using the abstract </w:t>
            </w:r>
            <w:r w:rsidR="00F3020C"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submission </w:t>
            </w:r>
            <w:r w:rsidR="002D364A"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template </w:t>
            </w:r>
            <w:r w:rsidR="00F3020C"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>below</w:t>
            </w:r>
          </w:p>
        </w:tc>
      </w:tr>
      <w:tr w:rsidR="008C31BC" w14:paraId="23DAED31" w14:textId="77777777" w:rsidTr="0023305B">
        <w:tc>
          <w:tcPr>
            <w:tcW w:w="8642" w:type="dxa"/>
          </w:tcPr>
          <w:p w14:paraId="1A720949" w14:textId="1F3FD87A" w:rsidR="008C31BC" w:rsidRPr="00EC3034" w:rsidRDefault="008C31BC" w:rsidP="005A511E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>Need help? Contact</w:t>
            </w:r>
            <w:r w:rsidR="0083197C"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 </w:t>
            </w:r>
            <w:hyperlink r:id="rId8" w:history="1">
              <w:r w:rsidR="0083197C" w:rsidRPr="00EC3034">
                <w:rPr>
                  <w:rStyle w:val="Lienhypertexte"/>
                  <w:rFonts w:asciiTheme="minorHAnsi" w:hAnsiTheme="minorHAnsi"/>
                  <w:bCs/>
                  <w:color w:val="0070C0"/>
                  <w:szCs w:val="22"/>
                </w:rPr>
                <w:t>nxydas@wlpga.org</w:t>
              </w:r>
            </w:hyperlink>
            <w:r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 </w:t>
            </w:r>
            <w:r w:rsidR="0083197C" w:rsidRPr="00EC3034">
              <w:rPr>
                <w:rFonts w:asciiTheme="minorHAnsi" w:hAnsiTheme="minorHAnsi"/>
                <w:bCs/>
                <w:color w:val="000000" w:themeColor="text1"/>
                <w:szCs w:val="22"/>
              </w:rPr>
              <w:t xml:space="preserve">or </w:t>
            </w:r>
            <w:hyperlink r:id="rId9" w:history="1">
              <w:r w:rsidR="0083197C" w:rsidRPr="00EC3034">
                <w:rPr>
                  <w:rStyle w:val="Lienhypertexte"/>
                  <w:rFonts w:asciiTheme="minorHAnsi" w:hAnsiTheme="minorHAnsi"/>
                  <w:bCs/>
                  <w:color w:val="0070C0"/>
                  <w:szCs w:val="22"/>
                </w:rPr>
                <w:t>dtyler@wlpga.org</w:t>
              </w:r>
            </w:hyperlink>
          </w:p>
        </w:tc>
      </w:tr>
    </w:tbl>
    <w:p w14:paraId="3FE23C1A" w14:textId="77777777" w:rsidR="005A511E" w:rsidRPr="00D53D9A" w:rsidRDefault="005A511E" w:rsidP="004A6D10">
      <w:pPr>
        <w:rPr>
          <w:rFonts w:asciiTheme="minorHAnsi" w:hAnsiTheme="minorHAnsi"/>
          <w:b/>
          <w:szCs w:val="22"/>
        </w:rPr>
      </w:pPr>
    </w:p>
    <w:p w14:paraId="7B0298D6" w14:textId="2F7AD4FF" w:rsidR="004A6D10" w:rsidRPr="0070158D" w:rsidRDefault="00CF198B" w:rsidP="0095665D">
      <w:pPr>
        <w:jc w:val="left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GTC2</w:t>
      </w:r>
      <w:r w:rsidR="004E7430">
        <w:rPr>
          <w:rFonts w:asciiTheme="minorHAnsi" w:hAnsiTheme="minorHAnsi"/>
          <w:b/>
          <w:sz w:val="28"/>
          <w:szCs w:val="28"/>
        </w:rPr>
        <w:t>02</w:t>
      </w:r>
      <w:r w:rsidR="0071365F">
        <w:rPr>
          <w:rFonts w:asciiTheme="minorHAnsi" w:hAnsiTheme="minorHAnsi"/>
          <w:b/>
          <w:sz w:val="28"/>
          <w:szCs w:val="28"/>
        </w:rPr>
        <w:t>2</w:t>
      </w:r>
      <w:r w:rsidR="004A6D10" w:rsidRPr="0070158D">
        <w:rPr>
          <w:rFonts w:asciiTheme="minorHAnsi" w:hAnsiTheme="minorHAnsi"/>
          <w:b/>
          <w:sz w:val="28"/>
          <w:szCs w:val="28"/>
        </w:rPr>
        <w:t xml:space="preserve"> Chairs:</w:t>
      </w:r>
    </w:p>
    <w:p w14:paraId="2DAE35B7" w14:textId="77777777" w:rsidR="00EF4EF4" w:rsidRDefault="00EF4EF4" w:rsidP="004A6D10">
      <w:pPr>
        <w:rPr>
          <w:rFonts w:asciiTheme="minorHAnsi" w:hAnsiTheme="minorHAnsi"/>
          <w:szCs w:val="22"/>
        </w:rPr>
      </w:pPr>
    </w:p>
    <w:p w14:paraId="0F4F7D95" w14:textId="472A7C46" w:rsidR="004A6D10" w:rsidRPr="00D53D9A" w:rsidRDefault="004A6D10" w:rsidP="004A6D10">
      <w:pPr>
        <w:rPr>
          <w:rFonts w:asciiTheme="minorHAnsi" w:hAnsiTheme="minorHAnsi"/>
          <w:b/>
          <w:szCs w:val="22"/>
        </w:rPr>
      </w:pPr>
      <w:r w:rsidRPr="00D53D9A">
        <w:rPr>
          <w:rFonts w:asciiTheme="minorHAnsi" w:hAnsiTheme="minorHAnsi"/>
          <w:szCs w:val="22"/>
        </w:rPr>
        <w:t>James Rockall</w:t>
      </w:r>
      <w:r w:rsidRPr="00D53D9A">
        <w:rPr>
          <w:rFonts w:asciiTheme="minorHAnsi" w:hAnsiTheme="minorHAnsi"/>
          <w:szCs w:val="22"/>
        </w:rPr>
        <w:tab/>
      </w:r>
      <w:r w:rsidRPr="00D53D9A">
        <w:rPr>
          <w:rFonts w:asciiTheme="minorHAnsi" w:hAnsiTheme="minorHAnsi"/>
          <w:szCs w:val="22"/>
        </w:rPr>
        <w:tab/>
      </w:r>
      <w:r w:rsidRPr="00D53D9A">
        <w:rPr>
          <w:rFonts w:asciiTheme="minorHAnsi" w:hAnsiTheme="minorHAnsi"/>
          <w:szCs w:val="22"/>
        </w:rPr>
        <w:tab/>
      </w:r>
      <w:r w:rsidR="00E06815">
        <w:rPr>
          <w:rFonts w:asciiTheme="minorHAnsi" w:hAnsiTheme="minorHAnsi"/>
          <w:szCs w:val="22"/>
        </w:rPr>
        <w:t xml:space="preserve">CEO &amp; </w:t>
      </w:r>
      <w:r w:rsidRPr="00D53D9A">
        <w:rPr>
          <w:rFonts w:asciiTheme="minorHAnsi" w:hAnsiTheme="minorHAnsi"/>
          <w:szCs w:val="22"/>
        </w:rPr>
        <w:t>Managing Director, WLPGA</w:t>
      </w:r>
    </w:p>
    <w:p w14:paraId="77917745" w14:textId="41DD4656" w:rsidR="004A6D10" w:rsidRPr="00D53D9A" w:rsidRDefault="00FC1F93" w:rsidP="004A6D10">
      <w:pPr>
        <w:rPr>
          <w:rFonts w:asciiTheme="minorHAnsi" w:hAnsiTheme="minorHAnsi"/>
          <w:b/>
          <w:szCs w:val="22"/>
        </w:rPr>
      </w:pPr>
      <w:r w:rsidRPr="00792B1E">
        <w:rPr>
          <w:rFonts w:asciiTheme="minorHAnsi" w:hAnsiTheme="minorHAnsi"/>
          <w:szCs w:val="22"/>
        </w:rPr>
        <w:t xml:space="preserve">Shrikant Madhav </w:t>
      </w:r>
      <w:r w:rsidR="002654FE" w:rsidRPr="00792B1E">
        <w:rPr>
          <w:rFonts w:asciiTheme="minorHAnsi" w:hAnsiTheme="minorHAnsi"/>
          <w:szCs w:val="22"/>
        </w:rPr>
        <w:t>Vaidya</w:t>
      </w:r>
      <w:r w:rsidR="004A6D10" w:rsidRPr="00D53D9A">
        <w:rPr>
          <w:rFonts w:asciiTheme="minorHAnsi" w:hAnsiTheme="minorHAnsi"/>
          <w:szCs w:val="22"/>
        </w:rPr>
        <w:tab/>
        <w:t>President of the Board of Directors, WLPGA</w:t>
      </w:r>
    </w:p>
    <w:p w14:paraId="22999079" w14:textId="1EE2EA11" w:rsidR="00451E2D" w:rsidRDefault="00451E2D">
      <w:p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DDE83B2" w14:textId="77777777" w:rsidR="000469D2" w:rsidRDefault="000469D2" w:rsidP="003C61D7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323697F" w14:textId="2E9F506E" w:rsidR="00451E2D" w:rsidRPr="0023305B" w:rsidRDefault="003C61D7" w:rsidP="0023305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3305B">
        <w:rPr>
          <w:rFonts w:asciiTheme="minorHAnsi" w:hAnsiTheme="minorHAnsi" w:cstheme="minorHAnsi"/>
          <w:b/>
          <w:sz w:val="32"/>
          <w:szCs w:val="32"/>
        </w:rPr>
        <w:t>GTC20</w:t>
      </w:r>
      <w:r w:rsidR="004E7430">
        <w:rPr>
          <w:rFonts w:asciiTheme="minorHAnsi" w:hAnsiTheme="minorHAnsi" w:cstheme="minorHAnsi"/>
          <w:b/>
          <w:sz w:val="32"/>
          <w:szCs w:val="32"/>
        </w:rPr>
        <w:t>2</w:t>
      </w:r>
      <w:r w:rsidR="0071365F">
        <w:rPr>
          <w:rFonts w:asciiTheme="minorHAnsi" w:hAnsiTheme="minorHAnsi" w:cstheme="minorHAnsi"/>
          <w:b/>
          <w:sz w:val="32"/>
          <w:szCs w:val="32"/>
        </w:rPr>
        <w:t>2</w:t>
      </w:r>
      <w:r w:rsidRPr="0023305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51E2D" w:rsidRPr="0023305B">
        <w:rPr>
          <w:rFonts w:asciiTheme="minorHAnsi" w:hAnsiTheme="minorHAnsi" w:cstheme="minorHAnsi"/>
          <w:b/>
          <w:sz w:val="32"/>
          <w:szCs w:val="32"/>
        </w:rPr>
        <w:t>ABSTRACT SUBMISSION TEMPLATE</w:t>
      </w:r>
    </w:p>
    <w:p w14:paraId="30932CBE" w14:textId="77777777" w:rsidR="00451E2D" w:rsidRPr="0023305B" w:rsidRDefault="00451E2D" w:rsidP="0023305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D56DF8" w14:textId="0B24E97F" w:rsidR="007054FE" w:rsidRDefault="00451E2D" w:rsidP="0023305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05B">
        <w:rPr>
          <w:rFonts w:asciiTheme="minorHAnsi" w:hAnsiTheme="minorHAnsi" w:cstheme="minorHAnsi"/>
          <w:b/>
          <w:sz w:val="24"/>
          <w:szCs w:val="24"/>
        </w:rPr>
        <w:t xml:space="preserve">RETURN TO </w:t>
      </w:r>
      <w:r w:rsidR="007C0454">
        <w:rPr>
          <w:rFonts w:asciiTheme="minorHAnsi" w:hAnsiTheme="minorHAnsi" w:cstheme="minorHAnsi"/>
          <w:b/>
          <w:sz w:val="24"/>
          <w:szCs w:val="24"/>
        </w:rPr>
        <w:t xml:space="preserve">: </w:t>
      </w:r>
      <w:hyperlink r:id="rId10" w:history="1">
        <w:r w:rsidR="007054FE" w:rsidRPr="00DE732C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mmilate-maschino@wlpga.org</w:t>
        </w:r>
      </w:hyperlink>
      <w:r w:rsidR="007C0454">
        <w:rPr>
          <w:rStyle w:val="Lienhypertexte"/>
          <w:rFonts w:asciiTheme="minorHAnsi" w:hAnsiTheme="minorHAnsi" w:cstheme="minorHAnsi"/>
          <w:b/>
          <w:sz w:val="24"/>
          <w:szCs w:val="24"/>
        </w:rPr>
        <w:t xml:space="preserve">; </w:t>
      </w:r>
      <w:hyperlink r:id="rId11" w:history="1">
        <w:r w:rsidR="007C0454" w:rsidRPr="007C0454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nxydas@wlpga.org</w:t>
        </w:r>
      </w:hyperlink>
      <w:r w:rsidR="003E7574">
        <w:rPr>
          <w:rStyle w:val="Lienhypertexte"/>
          <w:rFonts w:cstheme="minorHAnsi"/>
          <w:b/>
          <w:sz w:val="24"/>
          <w:szCs w:val="24"/>
        </w:rPr>
        <w:t xml:space="preserve">; </w:t>
      </w:r>
      <w:hyperlink r:id="rId12" w:history="1">
        <w:r w:rsidR="007C0454" w:rsidRPr="007C0454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dtyler@wlpga.org</w:t>
        </w:r>
      </w:hyperlink>
    </w:p>
    <w:p w14:paraId="19283564" w14:textId="554886E9" w:rsidR="00451E2D" w:rsidRPr="00DD1337" w:rsidRDefault="00BB2B96" w:rsidP="0023305B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23305B">
        <w:rPr>
          <w:rFonts w:asciiTheme="minorHAnsi" w:hAnsiTheme="minorHAnsi" w:cstheme="minorHAnsi"/>
          <w:b/>
          <w:sz w:val="24"/>
          <w:szCs w:val="24"/>
        </w:rPr>
        <w:t>BE</w:t>
      </w:r>
      <w:r w:rsidR="00451E2D" w:rsidRPr="0023305B">
        <w:rPr>
          <w:rFonts w:asciiTheme="minorHAnsi" w:hAnsiTheme="minorHAnsi" w:cstheme="minorHAnsi"/>
          <w:b/>
          <w:sz w:val="24"/>
          <w:szCs w:val="24"/>
        </w:rPr>
        <w:t xml:space="preserve">FORE </w:t>
      </w:r>
      <w:r w:rsidR="007054FE">
        <w:rPr>
          <w:rFonts w:asciiTheme="minorHAnsi" w:hAnsiTheme="minorHAnsi" w:cstheme="minorHAnsi"/>
          <w:b/>
          <w:sz w:val="24"/>
          <w:szCs w:val="24"/>
        </w:rPr>
        <w:t>5</w:t>
      </w:r>
      <w:r w:rsidR="00267F41" w:rsidRPr="00267F41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267F41">
        <w:rPr>
          <w:rFonts w:asciiTheme="minorHAnsi" w:hAnsiTheme="minorHAnsi" w:cstheme="minorHAnsi"/>
          <w:b/>
          <w:sz w:val="24"/>
          <w:szCs w:val="24"/>
        </w:rPr>
        <w:t xml:space="preserve"> AUGUST</w:t>
      </w:r>
      <w:r w:rsidR="00451E2D" w:rsidRPr="0023305B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F63E50">
        <w:rPr>
          <w:rFonts w:asciiTheme="minorHAnsi" w:hAnsiTheme="minorHAnsi" w:cstheme="minorHAnsi"/>
          <w:b/>
          <w:sz w:val="24"/>
          <w:szCs w:val="24"/>
        </w:rPr>
        <w:t>2</w:t>
      </w:r>
      <w:r w:rsidR="007054FE">
        <w:rPr>
          <w:rFonts w:asciiTheme="minorHAnsi" w:hAnsiTheme="minorHAnsi" w:cstheme="minorHAnsi"/>
          <w:b/>
          <w:sz w:val="24"/>
          <w:szCs w:val="24"/>
        </w:rPr>
        <w:t>2</w:t>
      </w:r>
      <w:r w:rsidR="009A10DB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9A10DB" w:rsidRPr="009A10DB">
        <w:rPr>
          <w:rFonts w:asciiTheme="minorHAnsi" w:hAnsiTheme="minorHAnsi" w:cstheme="minorHAnsi"/>
          <w:b/>
          <w:color w:val="C00000"/>
          <w:sz w:val="24"/>
          <w:szCs w:val="24"/>
        </w:rPr>
        <w:t>EXTENDED DEADLINE 11</w:t>
      </w:r>
      <w:r w:rsidR="009A10DB" w:rsidRPr="009A10DB">
        <w:rPr>
          <w:rFonts w:asciiTheme="minorHAnsi" w:hAnsiTheme="minorHAnsi" w:cstheme="minorHAnsi"/>
          <w:b/>
          <w:color w:val="C00000"/>
          <w:sz w:val="24"/>
          <w:szCs w:val="24"/>
          <w:vertAlign w:val="superscript"/>
        </w:rPr>
        <w:t>th</w:t>
      </w:r>
      <w:r w:rsidR="009A10DB" w:rsidRPr="009A10D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AUGUST 2022</w:t>
      </w:r>
    </w:p>
    <w:p w14:paraId="3694F1EE" w14:textId="77777777" w:rsidR="00451E2D" w:rsidRPr="00DD1337" w:rsidRDefault="00451E2D" w:rsidP="00451E2D">
      <w:pPr>
        <w:jc w:val="center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18"/>
        <w:gridCol w:w="6208"/>
      </w:tblGrid>
      <w:tr w:rsidR="00451E2D" w:rsidRPr="00DD1337" w14:paraId="167992AB" w14:textId="77777777" w:rsidTr="007D4932">
        <w:tc>
          <w:tcPr>
            <w:tcW w:w="2718" w:type="dxa"/>
            <w:tcBorders>
              <w:bottom w:val="single" w:sz="4" w:space="0" w:color="auto"/>
            </w:tcBorders>
          </w:tcPr>
          <w:p w14:paraId="0B11FE92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Abstract Number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4C5FE8FA" w14:textId="77777777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color w:val="1F497D" w:themeColor="text2"/>
                <w:szCs w:val="22"/>
              </w:rPr>
              <w:t>For Office Use</w:t>
            </w:r>
          </w:p>
        </w:tc>
      </w:tr>
      <w:tr w:rsidR="00451E2D" w:rsidRPr="00DD1337" w14:paraId="7D432EAD" w14:textId="77777777" w:rsidTr="007D4932"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14:paraId="50FC6769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Date of Submission</w:t>
            </w:r>
          </w:p>
        </w:tc>
        <w:tc>
          <w:tcPr>
            <w:tcW w:w="6208" w:type="dxa"/>
            <w:tcBorders>
              <w:left w:val="single" w:sz="4" w:space="0" w:color="auto"/>
              <w:bottom w:val="single" w:sz="4" w:space="0" w:color="auto"/>
            </w:tcBorders>
          </w:tcPr>
          <w:p w14:paraId="7E18174F" w14:textId="78E5E917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2F101444" w14:textId="77777777" w:rsidTr="007D4932"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2A227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37D06" w14:textId="77777777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03E02F07" w14:textId="77777777" w:rsidTr="007D4932">
        <w:tc>
          <w:tcPr>
            <w:tcW w:w="2718" w:type="dxa"/>
            <w:tcBorders>
              <w:bottom w:val="single" w:sz="4" w:space="0" w:color="auto"/>
            </w:tcBorders>
          </w:tcPr>
          <w:p w14:paraId="7C1DC591" w14:textId="416AF5DD" w:rsidR="00451E2D" w:rsidRPr="00643F79" w:rsidRDefault="003C61D7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Abstract Title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1D31358D" w14:textId="272C1C81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3C61D7" w:rsidRPr="00DD1337" w14:paraId="56012AAE" w14:textId="77777777" w:rsidTr="007D4932">
        <w:tc>
          <w:tcPr>
            <w:tcW w:w="2718" w:type="dxa"/>
            <w:tcBorders>
              <w:bottom w:val="single" w:sz="4" w:space="0" w:color="auto"/>
            </w:tcBorders>
          </w:tcPr>
          <w:p w14:paraId="2926F6DA" w14:textId="37145FB0" w:rsidR="003C61D7" w:rsidRPr="00643F79" w:rsidRDefault="003C61D7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Authors Name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56D8CB6E" w14:textId="624E5229" w:rsidR="003C61D7" w:rsidRPr="00643F79" w:rsidRDefault="003C61D7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1BCC64A2" w14:textId="77777777" w:rsidTr="007D4932"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14:paraId="4A78D9FD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Company</w:t>
            </w:r>
          </w:p>
        </w:tc>
        <w:tc>
          <w:tcPr>
            <w:tcW w:w="6208" w:type="dxa"/>
            <w:tcBorders>
              <w:left w:val="single" w:sz="4" w:space="0" w:color="auto"/>
              <w:bottom w:val="single" w:sz="4" w:space="0" w:color="auto"/>
            </w:tcBorders>
          </w:tcPr>
          <w:p w14:paraId="194F8C77" w14:textId="71B2CBCE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09BB4AF0" w14:textId="77777777" w:rsidTr="007D4932"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D658F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DD619" w14:textId="77777777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07902DD8" w14:textId="77777777" w:rsidTr="007D4932"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</w:tcPr>
          <w:p w14:paraId="71368218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Business Position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</w:tcBorders>
          </w:tcPr>
          <w:p w14:paraId="5329D9AA" w14:textId="734180AA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24AE7CC9" w14:textId="77777777" w:rsidTr="007D4932">
        <w:tc>
          <w:tcPr>
            <w:tcW w:w="2718" w:type="dxa"/>
          </w:tcPr>
          <w:p w14:paraId="413B7E34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Email</w:t>
            </w:r>
          </w:p>
        </w:tc>
        <w:tc>
          <w:tcPr>
            <w:tcW w:w="6208" w:type="dxa"/>
          </w:tcPr>
          <w:p w14:paraId="2265565A" w14:textId="32F1EA14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350CDA00" w14:textId="77777777" w:rsidTr="007D4932">
        <w:tc>
          <w:tcPr>
            <w:tcW w:w="2718" w:type="dxa"/>
          </w:tcPr>
          <w:p w14:paraId="54F5E670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Mobile Phone</w:t>
            </w:r>
          </w:p>
        </w:tc>
        <w:tc>
          <w:tcPr>
            <w:tcW w:w="6208" w:type="dxa"/>
          </w:tcPr>
          <w:p w14:paraId="78963219" w14:textId="05ADBF89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7650528D" w14:textId="77777777" w:rsidTr="007D4932">
        <w:tc>
          <w:tcPr>
            <w:tcW w:w="2718" w:type="dxa"/>
          </w:tcPr>
          <w:p w14:paraId="491401A6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Nationality</w:t>
            </w:r>
          </w:p>
        </w:tc>
        <w:tc>
          <w:tcPr>
            <w:tcW w:w="6208" w:type="dxa"/>
          </w:tcPr>
          <w:p w14:paraId="1F901A5E" w14:textId="75999C12" w:rsidR="00451E2D" w:rsidRPr="00643F79" w:rsidRDefault="00451E2D" w:rsidP="007D4932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  <w:tr w:rsidR="00451E2D" w:rsidRPr="00DD1337" w14:paraId="355C3878" w14:textId="77777777" w:rsidTr="0023305B">
        <w:trPr>
          <w:trHeight w:val="337"/>
        </w:trPr>
        <w:tc>
          <w:tcPr>
            <w:tcW w:w="2718" w:type="dxa"/>
            <w:tcBorders>
              <w:bottom w:val="single" w:sz="4" w:space="0" w:color="auto"/>
            </w:tcBorders>
          </w:tcPr>
          <w:p w14:paraId="027BD33A" w14:textId="77777777" w:rsidR="00451E2D" w:rsidRPr="00643F79" w:rsidRDefault="00451E2D" w:rsidP="007D4932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643F79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Full Business Address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6E2C523F" w14:textId="21054C50" w:rsidR="00451E2D" w:rsidRPr="00643F79" w:rsidRDefault="00451E2D" w:rsidP="005A66DE">
            <w:pPr>
              <w:rPr>
                <w:rFonts w:asciiTheme="minorHAnsi" w:hAnsiTheme="minorHAnsi" w:cstheme="minorHAnsi"/>
                <w:color w:val="1F497D" w:themeColor="text2"/>
                <w:szCs w:val="22"/>
              </w:rPr>
            </w:pPr>
          </w:p>
        </w:tc>
      </w:tr>
    </w:tbl>
    <w:p w14:paraId="4B190FB6" w14:textId="77777777" w:rsidR="00BB2B96" w:rsidRDefault="00BB2B96" w:rsidP="00BB2B96">
      <w:pPr>
        <w:jc w:val="center"/>
        <w:rPr>
          <w:rFonts w:asciiTheme="minorHAnsi" w:hAnsiTheme="minorHAnsi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15E02" w:rsidRPr="00124FEC" w14:paraId="6386A440" w14:textId="77777777" w:rsidTr="00F71F62">
        <w:tc>
          <w:tcPr>
            <w:tcW w:w="9072" w:type="dxa"/>
            <w:tcBorders>
              <w:bottom w:val="single" w:sz="4" w:space="0" w:color="auto"/>
            </w:tcBorders>
          </w:tcPr>
          <w:p w14:paraId="16237BFF" w14:textId="77777777" w:rsidR="00A15E02" w:rsidRPr="00124FEC" w:rsidRDefault="00A15E02" w:rsidP="00D77FD8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124FEC">
              <w:rPr>
                <w:rFonts w:asciiTheme="minorHAnsi" w:hAnsiTheme="minorHAnsi"/>
                <w:b/>
                <w:color w:val="1F497D" w:themeColor="text2"/>
              </w:rPr>
              <w:t xml:space="preserve">Abstract Summary </w:t>
            </w:r>
            <w:r w:rsidRPr="00124FEC">
              <w:rPr>
                <w:rFonts w:asciiTheme="minorHAnsi" w:hAnsiTheme="minorHAnsi"/>
                <w:color w:val="1F497D" w:themeColor="text2"/>
              </w:rPr>
              <w:t>(150 words max)</w:t>
            </w:r>
          </w:p>
          <w:p w14:paraId="6A589630" w14:textId="77777777" w:rsidR="00A15E02" w:rsidRPr="00124FEC" w:rsidRDefault="00A15E02" w:rsidP="00D77FD8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124FEC">
              <w:rPr>
                <w:rFonts w:asciiTheme="minorHAnsi" w:hAnsiTheme="minorHAnsi"/>
                <w:color w:val="1F497D" w:themeColor="text2"/>
              </w:rPr>
              <w:t xml:space="preserve">Please </w:t>
            </w:r>
            <w:proofErr w:type="spellStart"/>
            <w:r w:rsidRPr="00124FEC">
              <w:rPr>
                <w:rFonts w:asciiTheme="minorHAnsi" w:hAnsiTheme="minorHAnsi"/>
                <w:color w:val="1F497D" w:themeColor="text2"/>
              </w:rPr>
              <w:t>summarise</w:t>
            </w:r>
            <w:proofErr w:type="spellEnd"/>
            <w:r w:rsidRPr="00124FEC">
              <w:rPr>
                <w:rFonts w:asciiTheme="minorHAnsi" w:hAnsiTheme="minorHAnsi"/>
                <w:color w:val="1F497D" w:themeColor="text2"/>
              </w:rPr>
              <w:t xml:space="preserve"> the submission and its most important features</w:t>
            </w:r>
          </w:p>
        </w:tc>
      </w:tr>
      <w:tr w:rsidR="00A15E02" w:rsidRPr="00124FEC" w14:paraId="7FE32AFB" w14:textId="77777777" w:rsidTr="00F71F62">
        <w:trPr>
          <w:trHeight w:val="76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F580BE8" w14:textId="281954D3" w:rsidR="00A15E02" w:rsidRPr="00643F79" w:rsidRDefault="00A15E02" w:rsidP="00D77FD8">
            <w:pPr>
              <w:jc w:val="left"/>
              <w:rPr>
                <w:rFonts w:asciiTheme="minorHAnsi" w:hAnsiTheme="minorHAnsi"/>
                <w:noProof/>
                <w:lang w:val="en-GB" w:eastAsia="en-GB"/>
              </w:rPr>
            </w:pPr>
          </w:p>
          <w:p w14:paraId="2FCDA943" w14:textId="77777777" w:rsidR="00A15E02" w:rsidRPr="00F31183" w:rsidRDefault="00A15E02" w:rsidP="00D77FD8">
            <w:pPr>
              <w:pStyle w:val="Lgende"/>
              <w:rPr>
                <w:rFonts w:asciiTheme="minorHAnsi" w:hAnsiTheme="minorHAnsi"/>
                <w:i w:val="0"/>
              </w:rPr>
            </w:pPr>
          </w:p>
        </w:tc>
      </w:tr>
      <w:tr w:rsidR="00A15E02" w:rsidRPr="00124FEC" w14:paraId="72C94620" w14:textId="77777777" w:rsidTr="00F71F62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4CF80" w14:textId="77777777" w:rsidR="00A15E02" w:rsidRPr="00124FEC" w:rsidRDefault="00A15E02" w:rsidP="00D77FD8">
            <w:pPr>
              <w:jc w:val="center"/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</w:p>
        </w:tc>
      </w:tr>
      <w:tr w:rsidR="00A15E02" w:rsidRPr="00124FEC" w14:paraId="221F393E" w14:textId="77777777" w:rsidTr="00F71F62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E9437A8" w14:textId="77777777" w:rsidR="00A15E02" w:rsidRPr="00124FEC" w:rsidRDefault="00A15E02" w:rsidP="00D77FD8">
            <w:pPr>
              <w:jc w:val="center"/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  <w:r w:rsidRPr="00124FEC">
              <w:rPr>
                <w:rFonts w:asciiTheme="minorHAnsi" w:hAnsiTheme="minorHAnsi"/>
                <w:b/>
                <w:color w:val="1F497D" w:themeColor="text2"/>
                <w:szCs w:val="22"/>
              </w:rPr>
              <w:t xml:space="preserve">Key advantages/ benefits </w:t>
            </w:r>
          </w:p>
          <w:p w14:paraId="0727EF97" w14:textId="77777777" w:rsidR="00A15E02" w:rsidRPr="00124FEC" w:rsidRDefault="00A15E02" w:rsidP="00D77FD8">
            <w:pPr>
              <w:jc w:val="center"/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</w:rPr>
              <w:t>Please describe in bullet points why the proposal can be superior to existing alternatives and practices</w:t>
            </w:r>
          </w:p>
        </w:tc>
      </w:tr>
      <w:tr w:rsidR="00A15E02" w:rsidRPr="00124FEC" w14:paraId="157C0B7C" w14:textId="77777777" w:rsidTr="00F71F62">
        <w:trPr>
          <w:trHeight w:val="608"/>
        </w:trPr>
        <w:tc>
          <w:tcPr>
            <w:tcW w:w="9072" w:type="dxa"/>
            <w:tcBorders>
              <w:bottom w:val="single" w:sz="4" w:space="0" w:color="auto"/>
            </w:tcBorders>
          </w:tcPr>
          <w:p w14:paraId="22E3BAA5" w14:textId="6ED7DD52" w:rsidR="00A15E02" w:rsidRPr="008F1712" w:rsidRDefault="00A15E02" w:rsidP="00D77FD8">
            <w:pPr>
              <w:pStyle w:val="Paragraphedeliste"/>
              <w:numPr>
                <w:ilvl w:val="0"/>
                <w:numId w:val="11"/>
              </w:numPr>
              <w:jc w:val="left"/>
              <w:rPr>
                <w:rFonts w:asciiTheme="minorHAnsi" w:hAnsiTheme="minorHAnsi"/>
              </w:rPr>
            </w:pPr>
          </w:p>
        </w:tc>
      </w:tr>
      <w:tr w:rsidR="00A15E02" w14:paraId="41DFAF48" w14:textId="77777777" w:rsidTr="00D77FD8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148B8" w14:textId="77777777" w:rsidR="00A15E02" w:rsidRDefault="00A15E02" w:rsidP="00D77FD8">
            <w:pPr>
              <w:jc w:val="center"/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</w:p>
        </w:tc>
      </w:tr>
      <w:tr w:rsidR="00A15E02" w14:paraId="1EC41301" w14:textId="77777777" w:rsidTr="00D77FD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D544156" w14:textId="77777777" w:rsidR="00A15E02" w:rsidRDefault="00A15E02" w:rsidP="00D77FD8">
            <w:pPr>
              <w:jc w:val="center"/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  <w:r>
              <w:rPr>
                <w:rFonts w:asciiTheme="minorHAnsi" w:hAnsiTheme="minorHAnsi"/>
                <w:b/>
                <w:color w:val="1F497D" w:themeColor="text2"/>
                <w:szCs w:val="22"/>
              </w:rPr>
              <w:t>Potential impact</w:t>
            </w:r>
          </w:p>
          <w:p w14:paraId="645B5476" w14:textId="77777777" w:rsidR="00A15E02" w:rsidRPr="00F0137C" w:rsidRDefault="00A15E02" w:rsidP="00D77FD8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Please describe in bullet points what impact the proposal may have in the area of its application</w:t>
            </w:r>
          </w:p>
        </w:tc>
      </w:tr>
      <w:tr w:rsidR="00A15E02" w14:paraId="6E49E6CD" w14:textId="77777777" w:rsidTr="00D77FD8">
        <w:trPr>
          <w:trHeight w:val="605"/>
        </w:trPr>
        <w:tc>
          <w:tcPr>
            <w:tcW w:w="9072" w:type="dxa"/>
            <w:tcBorders>
              <w:bottom w:val="single" w:sz="4" w:space="0" w:color="auto"/>
            </w:tcBorders>
          </w:tcPr>
          <w:p w14:paraId="6319C290" w14:textId="634D5095" w:rsidR="00A15E02" w:rsidRPr="008F1712" w:rsidRDefault="00A15E02" w:rsidP="00D77FD8">
            <w:pPr>
              <w:pStyle w:val="Paragraphedeliste"/>
              <w:numPr>
                <w:ilvl w:val="0"/>
                <w:numId w:val="14"/>
              </w:numPr>
              <w:jc w:val="left"/>
              <w:rPr>
                <w:rFonts w:asciiTheme="minorHAnsi" w:hAnsiTheme="minorHAnsi"/>
              </w:rPr>
            </w:pPr>
          </w:p>
        </w:tc>
      </w:tr>
    </w:tbl>
    <w:p w14:paraId="2428342B" w14:textId="77777777" w:rsidR="00A15E02" w:rsidRDefault="00A15E02" w:rsidP="00A15E02"/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15E02" w:rsidRPr="00124FEC" w14:paraId="0677E147" w14:textId="77777777" w:rsidTr="00D77FD8">
        <w:tc>
          <w:tcPr>
            <w:tcW w:w="9072" w:type="dxa"/>
            <w:tcBorders>
              <w:top w:val="single" w:sz="4" w:space="0" w:color="auto"/>
            </w:tcBorders>
          </w:tcPr>
          <w:p w14:paraId="2BC498B7" w14:textId="77777777" w:rsidR="00A15E02" w:rsidRDefault="00A15E02" w:rsidP="00D77FD8">
            <w:pPr>
              <w:jc w:val="center"/>
              <w:rPr>
                <w:rFonts w:asciiTheme="minorHAnsi" w:hAnsiTheme="minorHAnsi"/>
                <w:color w:val="1F497D" w:themeColor="text2"/>
                <w:szCs w:val="22"/>
              </w:rPr>
            </w:pPr>
            <w:r w:rsidRPr="00124FEC">
              <w:rPr>
                <w:rFonts w:asciiTheme="minorHAnsi" w:hAnsiTheme="minorHAnsi"/>
                <w:b/>
                <w:color w:val="1F497D" w:themeColor="text2"/>
                <w:szCs w:val="22"/>
              </w:rPr>
              <w:t xml:space="preserve">Full Abstract Submission Text 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>(1200 words max)</w:t>
            </w:r>
          </w:p>
          <w:p w14:paraId="302362E6" w14:textId="77777777" w:rsidR="00A15E02" w:rsidRDefault="00A15E02" w:rsidP="00D77FD8">
            <w:pPr>
              <w:jc w:val="center"/>
              <w:rPr>
                <w:rFonts w:asciiTheme="minorHAnsi" w:hAnsiTheme="minorHAnsi"/>
                <w:color w:val="1F497D" w:themeColor="text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Cs w:val="22"/>
              </w:rPr>
              <w:t>This is the full submission text, s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>ee abstract submission guidelines below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>.</w:t>
            </w:r>
          </w:p>
          <w:p w14:paraId="5895D0CB" w14:textId="77777777" w:rsidR="00A15E02" w:rsidRPr="00124FEC" w:rsidRDefault="00A15E02" w:rsidP="00D77FD8">
            <w:pPr>
              <w:jc w:val="center"/>
              <w:rPr>
                <w:rFonts w:asciiTheme="minorHAnsi" w:hAnsiTheme="minorHAnsi"/>
                <w:color w:val="1F497D" w:themeColor="text2"/>
                <w:szCs w:val="22"/>
              </w:rPr>
            </w:pP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 xml:space="preserve"> Please highlight 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 xml:space="preserve">clearly 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>the key aspects of the innovation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 xml:space="preserve">, its 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>commercial, operational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>,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 xml:space="preserve"> efficiency, safety, environmental 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 xml:space="preserve">and other 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>impact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 xml:space="preserve"> and potential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 xml:space="preserve">, 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 xml:space="preserve">including background, why it was developed, objectives, expectations 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 xml:space="preserve">etc. 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>D</w:t>
            </w:r>
            <w:r w:rsidRPr="00124FEC">
              <w:rPr>
                <w:rFonts w:asciiTheme="minorHAnsi" w:hAnsiTheme="minorHAnsi"/>
                <w:color w:val="1F497D" w:themeColor="text2"/>
                <w:szCs w:val="22"/>
              </w:rPr>
              <w:t>rawings, photos, links and documents in support of the abstract</w:t>
            </w:r>
            <w:r>
              <w:rPr>
                <w:rFonts w:asciiTheme="minorHAnsi" w:hAnsiTheme="minorHAnsi"/>
                <w:color w:val="1F497D" w:themeColor="text2"/>
                <w:szCs w:val="22"/>
              </w:rPr>
              <w:t xml:space="preserve"> can also be included or forwarded separately if needed.</w:t>
            </w:r>
          </w:p>
        </w:tc>
      </w:tr>
      <w:tr w:rsidR="00A15E02" w14:paraId="2A84772A" w14:textId="77777777" w:rsidTr="00D77FD8">
        <w:trPr>
          <w:trHeight w:val="371"/>
        </w:trPr>
        <w:tc>
          <w:tcPr>
            <w:tcW w:w="9072" w:type="dxa"/>
            <w:tcBorders>
              <w:top w:val="single" w:sz="4" w:space="0" w:color="auto"/>
            </w:tcBorders>
          </w:tcPr>
          <w:p w14:paraId="400A18FD" w14:textId="77777777" w:rsidR="00A15E02" w:rsidRDefault="00A15E02" w:rsidP="00D77FD8">
            <w:pPr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</w:p>
          <w:p w14:paraId="5E6D8497" w14:textId="77777777" w:rsidR="00A15E02" w:rsidRDefault="00A15E02" w:rsidP="00D77FD8">
            <w:pPr>
              <w:jc w:val="left"/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</w:p>
        </w:tc>
      </w:tr>
    </w:tbl>
    <w:p w14:paraId="784835EA" w14:textId="77777777" w:rsidR="00D53D9A" w:rsidRDefault="00D53D9A">
      <w:p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549488C" w14:textId="77777777" w:rsidR="00D53D9A" w:rsidRDefault="00D53D9A" w:rsidP="00D53D9A">
      <w:pPr>
        <w:jc w:val="center"/>
        <w:rPr>
          <w:rFonts w:asciiTheme="minorHAnsi" w:hAnsiTheme="minorHAnsi"/>
          <w:b/>
        </w:rPr>
      </w:pPr>
    </w:p>
    <w:p w14:paraId="69C61E22" w14:textId="77777777" w:rsidR="00547715" w:rsidRDefault="00547715" w:rsidP="00D53D9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770E41F" w14:textId="3CA38F88" w:rsidR="00D53D9A" w:rsidRPr="00643F79" w:rsidRDefault="002E5C7B" w:rsidP="00D53D9A">
      <w:pPr>
        <w:jc w:val="center"/>
        <w:rPr>
          <w:rFonts w:asciiTheme="minorHAnsi" w:hAnsiTheme="minorHAnsi"/>
          <w:b/>
          <w:sz w:val="28"/>
          <w:szCs w:val="28"/>
        </w:rPr>
      </w:pPr>
      <w:r w:rsidRPr="00643F79">
        <w:rPr>
          <w:rFonts w:asciiTheme="minorHAnsi" w:hAnsiTheme="minorHAnsi"/>
          <w:b/>
          <w:sz w:val="28"/>
          <w:szCs w:val="28"/>
        </w:rPr>
        <w:t>Abstract Submission Guidelines</w:t>
      </w:r>
    </w:p>
    <w:p w14:paraId="0E8C432F" w14:textId="77777777" w:rsidR="00233345" w:rsidRPr="00643F79" w:rsidRDefault="00233345" w:rsidP="00D53D9A">
      <w:pPr>
        <w:jc w:val="center"/>
        <w:rPr>
          <w:rFonts w:asciiTheme="minorHAnsi" w:hAnsiTheme="minorHAnsi"/>
          <w:b/>
        </w:rPr>
      </w:pPr>
    </w:p>
    <w:p w14:paraId="36707048" w14:textId="79B379E7" w:rsidR="00D53D9A" w:rsidRPr="00643F79" w:rsidRDefault="001240B4" w:rsidP="00643F79">
      <w:pPr>
        <w:pStyle w:val="Paragraphedeliste"/>
        <w:numPr>
          <w:ilvl w:val="0"/>
          <w:numId w:val="15"/>
        </w:num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</w:rPr>
      </w:pPr>
      <w:r w:rsidRPr="00643F79">
        <w:rPr>
          <w:rFonts w:asciiTheme="minorHAnsi" w:hAnsiTheme="minorHAnsi"/>
        </w:rPr>
        <w:t>We invite original abstracts</w:t>
      </w:r>
      <w:r w:rsidR="00D53D9A" w:rsidRPr="00643F79">
        <w:rPr>
          <w:rFonts w:asciiTheme="minorHAnsi" w:hAnsiTheme="minorHAnsi"/>
        </w:rPr>
        <w:t xml:space="preserve"> </w:t>
      </w:r>
      <w:r w:rsidR="00B67555" w:rsidRPr="00643F79">
        <w:rPr>
          <w:rFonts w:asciiTheme="minorHAnsi" w:hAnsiTheme="minorHAnsi"/>
        </w:rPr>
        <w:t xml:space="preserve">of primarily technological content </w:t>
      </w:r>
      <w:r w:rsidR="00D53D9A" w:rsidRPr="00643F79">
        <w:rPr>
          <w:rFonts w:asciiTheme="minorHAnsi" w:hAnsiTheme="minorHAnsi"/>
        </w:rPr>
        <w:t xml:space="preserve">that may be work in progress, a previously unpublished report, a report that has not had wide international exposure, an innovation of an existing technology or equipment, practices or procedures, or some </w:t>
      </w:r>
      <w:r w:rsidR="008C0446" w:rsidRPr="00643F79">
        <w:rPr>
          <w:rFonts w:asciiTheme="minorHAnsi" w:hAnsiTheme="minorHAnsi"/>
        </w:rPr>
        <w:t xml:space="preserve">particularly </w:t>
      </w:r>
      <w:r w:rsidR="00D53D9A" w:rsidRPr="00643F79">
        <w:rPr>
          <w:rFonts w:asciiTheme="minorHAnsi" w:hAnsiTheme="minorHAnsi"/>
        </w:rPr>
        <w:t>successful practical experience</w:t>
      </w:r>
      <w:r w:rsidR="00D9577E" w:rsidRPr="00643F79">
        <w:rPr>
          <w:rFonts w:asciiTheme="minorHAnsi" w:hAnsiTheme="minorHAnsi"/>
        </w:rPr>
        <w:t>. Ideas at an advanced stage also welcome</w:t>
      </w:r>
    </w:p>
    <w:p w14:paraId="129040AB" w14:textId="2604EF17" w:rsidR="00D53D9A" w:rsidRPr="00643F79" w:rsidRDefault="00D53D9A" w:rsidP="00643F79">
      <w:pPr>
        <w:pStyle w:val="Paragraphedeliste"/>
        <w:numPr>
          <w:ilvl w:val="0"/>
          <w:numId w:val="15"/>
        </w:num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</w:rPr>
      </w:pPr>
      <w:r w:rsidRPr="00643F79">
        <w:rPr>
          <w:rFonts w:asciiTheme="minorHAnsi" w:hAnsiTheme="minorHAnsi"/>
        </w:rPr>
        <w:t xml:space="preserve">Although the focus of </w:t>
      </w:r>
      <w:r w:rsidR="00CF198B" w:rsidRPr="00643F79">
        <w:rPr>
          <w:rFonts w:asciiTheme="minorHAnsi" w:hAnsiTheme="minorHAnsi"/>
        </w:rPr>
        <w:t>GTC20</w:t>
      </w:r>
      <w:r w:rsidR="0007652F" w:rsidRPr="00643F79">
        <w:rPr>
          <w:rFonts w:asciiTheme="minorHAnsi" w:hAnsiTheme="minorHAnsi"/>
        </w:rPr>
        <w:t>2</w:t>
      </w:r>
      <w:r w:rsidR="007054FE" w:rsidRPr="00643F79">
        <w:rPr>
          <w:rFonts w:asciiTheme="minorHAnsi" w:hAnsiTheme="minorHAnsi"/>
        </w:rPr>
        <w:t>2</w:t>
      </w:r>
      <w:r w:rsidRPr="00643F79">
        <w:rPr>
          <w:rFonts w:asciiTheme="minorHAnsi" w:hAnsiTheme="minorHAnsi"/>
        </w:rPr>
        <w:t xml:space="preserve"> is technology, </w:t>
      </w:r>
      <w:r w:rsidR="00B67555" w:rsidRPr="00643F79">
        <w:rPr>
          <w:rFonts w:asciiTheme="minorHAnsi" w:hAnsiTheme="minorHAnsi"/>
        </w:rPr>
        <w:t xml:space="preserve">the scope also includes </w:t>
      </w:r>
      <w:r w:rsidR="001240B4" w:rsidRPr="00643F79">
        <w:rPr>
          <w:rFonts w:asciiTheme="minorHAnsi" w:hAnsiTheme="minorHAnsi"/>
        </w:rPr>
        <w:t>abstracts</w:t>
      </w:r>
      <w:r w:rsidRPr="00643F79">
        <w:rPr>
          <w:rFonts w:asciiTheme="minorHAnsi" w:hAnsiTheme="minorHAnsi"/>
        </w:rPr>
        <w:t xml:space="preserve"> describing successful marketing </w:t>
      </w:r>
      <w:r w:rsidR="00B67555" w:rsidRPr="00643F79">
        <w:rPr>
          <w:rFonts w:asciiTheme="minorHAnsi" w:hAnsiTheme="minorHAnsi"/>
        </w:rPr>
        <w:t xml:space="preserve">and implementation </w:t>
      </w:r>
      <w:r w:rsidRPr="00643F79">
        <w:rPr>
          <w:rFonts w:asciiTheme="minorHAnsi" w:hAnsiTheme="minorHAnsi"/>
        </w:rPr>
        <w:t>of these new technologies</w:t>
      </w:r>
    </w:p>
    <w:p w14:paraId="430D90AD" w14:textId="7682E1C0" w:rsidR="008C0446" w:rsidRPr="00643F79" w:rsidRDefault="008C0446" w:rsidP="00643F79">
      <w:pPr>
        <w:pStyle w:val="Paragraphedeliste"/>
        <w:numPr>
          <w:ilvl w:val="0"/>
          <w:numId w:val="15"/>
        </w:num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</w:rPr>
      </w:pPr>
      <w:r w:rsidRPr="00643F79">
        <w:rPr>
          <w:rFonts w:asciiTheme="minorHAnsi" w:hAnsiTheme="minorHAnsi"/>
        </w:rPr>
        <w:t>New and innovative ways of using LPG, significant improvements of existing applications, appliances and equipment using LPG as fuel</w:t>
      </w:r>
      <w:r w:rsidR="00C170BF" w:rsidRPr="00643F79">
        <w:rPr>
          <w:rFonts w:asciiTheme="minorHAnsi" w:hAnsiTheme="minorHAnsi"/>
        </w:rPr>
        <w:t>,</w:t>
      </w:r>
      <w:r w:rsidRPr="00643F79">
        <w:rPr>
          <w:rFonts w:asciiTheme="minorHAnsi" w:hAnsiTheme="minorHAnsi"/>
        </w:rPr>
        <w:t xml:space="preserve"> are also</w:t>
      </w:r>
      <w:r w:rsidR="00C170BF" w:rsidRPr="00643F79">
        <w:rPr>
          <w:rFonts w:asciiTheme="minorHAnsi" w:hAnsiTheme="minorHAnsi"/>
        </w:rPr>
        <w:t xml:space="preserve"> welcome as abstracts</w:t>
      </w:r>
    </w:p>
    <w:p w14:paraId="50E24344" w14:textId="0CD21F24" w:rsidR="00D53D9A" w:rsidRPr="00643F79" w:rsidRDefault="001240B4" w:rsidP="00643F79">
      <w:pPr>
        <w:pStyle w:val="Paragraphedeliste"/>
        <w:numPr>
          <w:ilvl w:val="0"/>
          <w:numId w:val="15"/>
        </w:num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</w:rPr>
      </w:pPr>
      <w:r w:rsidRPr="00643F79">
        <w:rPr>
          <w:rFonts w:asciiTheme="minorHAnsi" w:hAnsiTheme="minorHAnsi"/>
        </w:rPr>
        <w:t>Abstracts</w:t>
      </w:r>
      <w:r w:rsidR="00D53D9A" w:rsidRPr="00643F79">
        <w:rPr>
          <w:rFonts w:asciiTheme="minorHAnsi" w:hAnsiTheme="minorHAnsi"/>
        </w:rPr>
        <w:t xml:space="preserve"> dealing with production and processing of </w:t>
      </w:r>
      <w:r w:rsidR="00DD15DE" w:rsidRPr="00643F79">
        <w:rPr>
          <w:rFonts w:asciiTheme="minorHAnsi" w:hAnsiTheme="minorHAnsi"/>
        </w:rPr>
        <w:t>LPG</w:t>
      </w:r>
      <w:r w:rsidR="00D53D9A" w:rsidRPr="00643F79">
        <w:rPr>
          <w:rFonts w:asciiTheme="minorHAnsi" w:hAnsiTheme="minorHAnsi"/>
        </w:rPr>
        <w:t xml:space="preserve"> are encouraged if the focus relates to new production or market opportunities for </w:t>
      </w:r>
      <w:r w:rsidR="00DD15DE" w:rsidRPr="00643F79">
        <w:rPr>
          <w:rFonts w:asciiTheme="minorHAnsi" w:hAnsiTheme="minorHAnsi"/>
        </w:rPr>
        <w:t>LPG</w:t>
      </w:r>
      <w:r w:rsidR="00966F21" w:rsidRPr="00643F79">
        <w:rPr>
          <w:rFonts w:asciiTheme="minorHAnsi" w:hAnsiTheme="minorHAnsi"/>
        </w:rPr>
        <w:t>, especially those related to renewable LPG (</w:t>
      </w:r>
      <w:proofErr w:type="spellStart"/>
      <w:r w:rsidR="00966F21" w:rsidRPr="00643F79">
        <w:rPr>
          <w:rFonts w:asciiTheme="minorHAnsi" w:hAnsiTheme="minorHAnsi"/>
        </w:rPr>
        <w:t>rLPG</w:t>
      </w:r>
      <w:proofErr w:type="spellEnd"/>
      <w:r w:rsidR="00966F21" w:rsidRPr="00643F79">
        <w:rPr>
          <w:rFonts w:asciiTheme="minorHAnsi" w:hAnsiTheme="minorHAnsi"/>
        </w:rPr>
        <w:t>), renewable DME (</w:t>
      </w:r>
      <w:proofErr w:type="spellStart"/>
      <w:r w:rsidR="00966F21" w:rsidRPr="00643F79">
        <w:rPr>
          <w:rFonts w:asciiTheme="minorHAnsi" w:hAnsiTheme="minorHAnsi"/>
        </w:rPr>
        <w:t>rDME</w:t>
      </w:r>
      <w:proofErr w:type="spellEnd"/>
      <w:r w:rsidR="00966F21" w:rsidRPr="00643F79">
        <w:rPr>
          <w:rFonts w:asciiTheme="minorHAnsi" w:hAnsiTheme="minorHAnsi"/>
        </w:rPr>
        <w:t xml:space="preserve">) or others </w:t>
      </w:r>
      <w:r w:rsidR="009B4B65" w:rsidRPr="00643F79">
        <w:rPr>
          <w:rFonts w:asciiTheme="minorHAnsi" w:hAnsiTheme="minorHAnsi"/>
        </w:rPr>
        <w:t xml:space="preserve">that could be accommodated in the </w:t>
      </w:r>
      <w:r w:rsidR="00966F21" w:rsidRPr="00643F79">
        <w:rPr>
          <w:rFonts w:asciiTheme="minorHAnsi" w:hAnsiTheme="minorHAnsi"/>
        </w:rPr>
        <w:t>LPG infrastructure</w:t>
      </w:r>
      <w:r w:rsidR="00311197" w:rsidRPr="00643F79">
        <w:rPr>
          <w:rFonts w:asciiTheme="minorHAnsi" w:hAnsiTheme="minorHAnsi"/>
        </w:rPr>
        <w:t>, suppl</w:t>
      </w:r>
      <w:r w:rsidR="005E4E2F" w:rsidRPr="00643F79">
        <w:rPr>
          <w:rFonts w:asciiTheme="minorHAnsi" w:hAnsiTheme="minorHAnsi"/>
        </w:rPr>
        <w:t xml:space="preserve">y </w:t>
      </w:r>
      <w:r w:rsidR="00311197" w:rsidRPr="00643F79">
        <w:rPr>
          <w:rFonts w:asciiTheme="minorHAnsi" w:hAnsiTheme="minorHAnsi"/>
        </w:rPr>
        <w:t>chain</w:t>
      </w:r>
      <w:r w:rsidR="00D13491" w:rsidRPr="00643F79">
        <w:rPr>
          <w:rFonts w:asciiTheme="minorHAnsi" w:hAnsiTheme="minorHAnsi"/>
        </w:rPr>
        <w:t xml:space="preserve"> and market.</w:t>
      </w:r>
    </w:p>
    <w:p w14:paraId="133B6DD5" w14:textId="77777777" w:rsidR="00D53D9A" w:rsidRPr="00643F79" w:rsidRDefault="001240B4" w:rsidP="00643F79">
      <w:pPr>
        <w:pStyle w:val="Paragraphedeliste"/>
        <w:numPr>
          <w:ilvl w:val="0"/>
          <w:numId w:val="15"/>
        </w:num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</w:rPr>
      </w:pPr>
      <w:r w:rsidRPr="00643F79">
        <w:rPr>
          <w:rFonts w:asciiTheme="minorHAnsi" w:hAnsiTheme="minorHAnsi"/>
        </w:rPr>
        <w:t xml:space="preserve">Abstracts </w:t>
      </w:r>
      <w:r w:rsidR="00D53D9A" w:rsidRPr="00643F79">
        <w:rPr>
          <w:rFonts w:asciiTheme="minorHAnsi" w:hAnsiTheme="minorHAnsi"/>
        </w:rPr>
        <w:t xml:space="preserve">will be reviewed on the basis of content with emphasis on the potential impact on the </w:t>
      </w:r>
      <w:r w:rsidR="00DD15DE" w:rsidRPr="00643F79">
        <w:rPr>
          <w:rFonts w:asciiTheme="minorHAnsi" w:hAnsiTheme="minorHAnsi"/>
        </w:rPr>
        <w:t>LPG</w:t>
      </w:r>
      <w:r w:rsidR="00D53D9A" w:rsidRPr="00643F79">
        <w:rPr>
          <w:rFonts w:asciiTheme="minorHAnsi" w:hAnsiTheme="minorHAnsi"/>
        </w:rPr>
        <w:t xml:space="preserve"> industry performance and results</w:t>
      </w:r>
      <w:r w:rsidR="00FC3692" w:rsidRPr="00643F79">
        <w:rPr>
          <w:rFonts w:asciiTheme="minorHAnsi" w:hAnsiTheme="minorHAnsi"/>
        </w:rPr>
        <w:t>,</w:t>
      </w:r>
      <w:r w:rsidR="00D53D9A" w:rsidRPr="00643F79">
        <w:rPr>
          <w:rFonts w:asciiTheme="minorHAnsi" w:hAnsiTheme="minorHAnsi"/>
        </w:rPr>
        <w:t xml:space="preserve"> rather than consideration for the budget available to the author</w:t>
      </w:r>
    </w:p>
    <w:p w14:paraId="69F14DF5" w14:textId="1C4D0AB6" w:rsidR="00D53D9A" w:rsidRPr="00643F79" w:rsidRDefault="00D53D9A" w:rsidP="00643F79">
      <w:pPr>
        <w:pStyle w:val="Paragraphedeliste"/>
        <w:numPr>
          <w:ilvl w:val="0"/>
          <w:numId w:val="15"/>
        </w:num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</w:rPr>
      </w:pPr>
      <w:r w:rsidRPr="00643F79">
        <w:rPr>
          <w:rFonts w:asciiTheme="minorHAnsi" w:hAnsiTheme="minorHAnsi"/>
        </w:rPr>
        <w:t xml:space="preserve">The WLPGA wishes to </w:t>
      </w:r>
      <w:proofErr w:type="spellStart"/>
      <w:r w:rsidR="00101F56" w:rsidRPr="00643F79">
        <w:rPr>
          <w:rFonts w:asciiTheme="minorHAnsi" w:hAnsiTheme="minorHAnsi"/>
        </w:rPr>
        <w:t>emphasi</w:t>
      </w:r>
      <w:r w:rsidR="00101F56">
        <w:rPr>
          <w:rFonts w:asciiTheme="minorHAnsi" w:hAnsiTheme="minorHAnsi"/>
        </w:rPr>
        <w:t>s</w:t>
      </w:r>
      <w:r w:rsidR="00101F56" w:rsidRPr="00643F79">
        <w:rPr>
          <w:rFonts w:asciiTheme="minorHAnsi" w:hAnsiTheme="minorHAnsi"/>
        </w:rPr>
        <w:t>e</w:t>
      </w:r>
      <w:proofErr w:type="spellEnd"/>
      <w:r w:rsidR="00101F56" w:rsidRPr="00643F79">
        <w:rPr>
          <w:rFonts w:asciiTheme="minorHAnsi" w:hAnsiTheme="minorHAnsi"/>
        </w:rPr>
        <w:t xml:space="preserve"> </w:t>
      </w:r>
      <w:r w:rsidRPr="00643F79">
        <w:rPr>
          <w:rFonts w:asciiTheme="minorHAnsi" w:hAnsiTheme="minorHAnsi"/>
        </w:rPr>
        <w:t>that technology development and innovation knows no geographical boundaries and submissions are welcome from both developed and emerging markets</w:t>
      </w:r>
    </w:p>
    <w:p w14:paraId="69489814" w14:textId="2531112C" w:rsidR="00D53D9A" w:rsidRPr="00643F79" w:rsidRDefault="00AD0C99" w:rsidP="00643F79">
      <w:pPr>
        <w:pStyle w:val="Paragraphedeliste"/>
        <w:numPr>
          <w:ilvl w:val="0"/>
          <w:numId w:val="15"/>
        </w:num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</w:rPr>
      </w:pPr>
      <w:r w:rsidRPr="00643F79">
        <w:rPr>
          <w:rFonts w:asciiTheme="minorHAnsi" w:hAnsiTheme="minorHAnsi"/>
        </w:rPr>
        <w:t xml:space="preserve">Suggested topics for </w:t>
      </w:r>
      <w:r w:rsidR="00CF198B" w:rsidRPr="00643F79">
        <w:rPr>
          <w:rFonts w:asciiTheme="minorHAnsi" w:hAnsiTheme="minorHAnsi"/>
        </w:rPr>
        <w:t>GTC20</w:t>
      </w:r>
      <w:r w:rsidR="003A30B4" w:rsidRPr="00643F79">
        <w:rPr>
          <w:rFonts w:asciiTheme="minorHAnsi" w:hAnsiTheme="minorHAnsi"/>
        </w:rPr>
        <w:t>2</w:t>
      </w:r>
      <w:r w:rsidR="007054FE" w:rsidRPr="00643F79">
        <w:rPr>
          <w:rFonts w:asciiTheme="minorHAnsi" w:hAnsiTheme="minorHAnsi"/>
        </w:rPr>
        <w:t>2</w:t>
      </w:r>
      <w:r w:rsidR="00D53D9A" w:rsidRPr="00643F79">
        <w:rPr>
          <w:rFonts w:asciiTheme="minorHAnsi" w:hAnsiTheme="minorHAnsi"/>
        </w:rPr>
        <w:t xml:space="preserve"> include all aspects of the </w:t>
      </w:r>
      <w:r w:rsidR="00DD15DE" w:rsidRPr="00643F79">
        <w:rPr>
          <w:rFonts w:asciiTheme="minorHAnsi" w:hAnsiTheme="minorHAnsi"/>
        </w:rPr>
        <w:t>LPG</w:t>
      </w:r>
      <w:r w:rsidR="00D53D9A" w:rsidRPr="00643F79">
        <w:rPr>
          <w:rFonts w:asciiTheme="minorHAnsi" w:hAnsiTheme="minorHAnsi"/>
        </w:rPr>
        <w:t xml:space="preserve"> industry where there is an emphasis on technology development and improvement that leads to expanded opportunities for </w:t>
      </w:r>
      <w:r w:rsidR="00DD15DE" w:rsidRPr="00643F79">
        <w:rPr>
          <w:rFonts w:asciiTheme="minorHAnsi" w:hAnsiTheme="minorHAnsi"/>
        </w:rPr>
        <w:t>LPG</w:t>
      </w:r>
      <w:r w:rsidR="00D53D9A" w:rsidRPr="00643F79">
        <w:rPr>
          <w:rFonts w:asciiTheme="minorHAnsi" w:hAnsiTheme="minorHAnsi"/>
        </w:rPr>
        <w:t xml:space="preserve"> usage</w:t>
      </w:r>
      <w:r w:rsidR="00B67555" w:rsidRPr="00643F79">
        <w:rPr>
          <w:rFonts w:asciiTheme="minorHAnsi" w:hAnsiTheme="minorHAnsi"/>
        </w:rPr>
        <w:t xml:space="preserve"> and volume growth, operations </w:t>
      </w:r>
      <w:proofErr w:type="spellStart"/>
      <w:r w:rsidR="00B67555" w:rsidRPr="00643F79">
        <w:rPr>
          <w:rFonts w:asciiTheme="minorHAnsi" w:hAnsiTheme="minorHAnsi"/>
        </w:rPr>
        <w:t>optimi</w:t>
      </w:r>
      <w:r w:rsidR="00993913" w:rsidRPr="00643F79">
        <w:rPr>
          <w:rFonts w:asciiTheme="minorHAnsi" w:hAnsiTheme="minorHAnsi"/>
        </w:rPr>
        <w:t>s</w:t>
      </w:r>
      <w:r w:rsidR="00B67555" w:rsidRPr="00643F79">
        <w:rPr>
          <w:rFonts w:asciiTheme="minorHAnsi" w:hAnsiTheme="minorHAnsi"/>
        </w:rPr>
        <w:t>ation</w:t>
      </w:r>
      <w:proofErr w:type="spellEnd"/>
      <w:r w:rsidR="00056ABF" w:rsidRPr="00643F79">
        <w:rPr>
          <w:rFonts w:asciiTheme="minorHAnsi" w:hAnsiTheme="minorHAnsi"/>
        </w:rPr>
        <w:t xml:space="preserve">, </w:t>
      </w:r>
      <w:r w:rsidR="00B67555" w:rsidRPr="00643F79">
        <w:rPr>
          <w:rFonts w:asciiTheme="minorHAnsi" w:hAnsiTheme="minorHAnsi"/>
        </w:rPr>
        <w:t>cost reduction, increased safety</w:t>
      </w:r>
      <w:r w:rsidR="00056ABF" w:rsidRPr="00643F79">
        <w:rPr>
          <w:rFonts w:asciiTheme="minorHAnsi" w:hAnsiTheme="minorHAnsi"/>
        </w:rPr>
        <w:t>, energy efficiency</w:t>
      </w:r>
      <w:r w:rsidR="000527EB" w:rsidRPr="00643F79">
        <w:rPr>
          <w:rFonts w:asciiTheme="minorHAnsi" w:hAnsiTheme="minorHAnsi"/>
        </w:rPr>
        <w:t>, improvement in the value proposition</w:t>
      </w:r>
      <w:r w:rsidR="00056ABF" w:rsidRPr="00643F79">
        <w:rPr>
          <w:rFonts w:asciiTheme="minorHAnsi" w:hAnsiTheme="minorHAnsi"/>
        </w:rPr>
        <w:t xml:space="preserve"> and reduced carbon footprint</w:t>
      </w:r>
    </w:p>
    <w:p w14:paraId="685EC9C1" w14:textId="6EBCE5D7" w:rsidR="00183C8B" w:rsidRPr="00643F79" w:rsidRDefault="00183C8B" w:rsidP="00643F79">
      <w:pPr>
        <w:pStyle w:val="Paragraphedeliste"/>
        <w:numPr>
          <w:ilvl w:val="0"/>
          <w:numId w:val="15"/>
        </w:num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</w:rPr>
      </w:pPr>
      <w:r w:rsidRPr="00643F79">
        <w:rPr>
          <w:rFonts w:asciiTheme="minorHAnsi" w:hAnsiTheme="minorHAnsi"/>
        </w:rPr>
        <w:t>Specific product sales presentations are not appropriate for GTC20</w:t>
      </w:r>
      <w:r w:rsidR="003A30B4" w:rsidRPr="00643F79">
        <w:rPr>
          <w:rFonts w:asciiTheme="minorHAnsi" w:hAnsiTheme="minorHAnsi"/>
        </w:rPr>
        <w:t>2</w:t>
      </w:r>
      <w:r w:rsidR="007054FE" w:rsidRPr="00643F79">
        <w:rPr>
          <w:rFonts w:asciiTheme="minorHAnsi" w:hAnsiTheme="minorHAnsi"/>
        </w:rPr>
        <w:t>2</w:t>
      </w:r>
    </w:p>
    <w:p w14:paraId="20FF1C92" w14:textId="77777777" w:rsidR="00B67555" w:rsidRPr="00643F79" w:rsidRDefault="00B67555" w:rsidP="00056ABF">
      <w:p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100" w:afterAutospacing="1" w:line="240" w:lineRule="auto"/>
        <w:ind w:left="360"/>
        <w:textAlignment w:val="auto"/>
        <w:rPr>
          <w:rFonts w:asciiTheme="minorHAnsi" w:hAnsiTheme="minorHAnsi"/>
          <w:b/>
        </w:rPr>
      </w:pPr>
    </w:p>
    <w:p w14:paraId="75F7D6B1" w14:textId="77777777" w:rsidR="00B67555" w:rsidRPr="00ED63F7" w:rsidRDefault="004858B1" w:rsidP="006B6713">
      <w:pPr>
        <w:tabs>
          <w:tab w:val="clear" w:pos="-1440"/>
          <w:tab w:val="clear" w:pos="-720"/>
          <w:tab w:val="clear" w:pos="392"/>
          <w:tab w:val="clear" w:pos="720"/>
          <w:tab w:val="left" w:pos="2565"/>
        </w:tabs>
        <w:overflowPunct/>
        <w:autoSpaceDE/>
        <w:autoSpaceDN/>
        <w:adjustRightInd/>
        <w:spacing w:after="100" w:afterAutospacing="1" w:line="240" w:lineRule="auto"/>
        <w:textAlignment w:val="auto"/>
        <w:rPr>
          <w:rFonts w:asciiTheme="minorHAnsi" w:hAnsiTheme="minorHAnsi"/>
          <w:b/>
          <w:color w:val="000000"/>
        </w:rPr>
      </w:pPr>
      <w:r w:rsidRPr="00ED63F7">
        <w:rPr>
          <w:rFonts w:asciiTheme="minorHAnsi" w:hAnsiTheme="minorHAnsi"/>
          <w:b/>
          <w:color w:val="000000"/>
        </w:rPr>
        <w:tab/>
      </w:r>
    </w:p>
    <w:p w14:paraId="3FF43358" w14:textId="77777777" w:rsidR="00D53D9A" w:rsidRDefault="00D53D9A">
      <w:pPr>
        <w:tabs>
          <w:tab w:val="clear" w:pos="-1440"/>
          <w:tab w:val="clear" w:pos="-720"/>
          <w:tab w:val="clear" w:pos="392"/>
          <w:tab w:val="clear" w:pos="720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tbl>
      <w:tblPr>
        <w:tblW w:w="9810" w:type="dxa"/>
        <w:tblCellSpacing w:w="0" w:type="dxa"/>
        <w:tblInd w:w="-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790"/>
      </w:tblGrid>
      <w:tr w:rsidR="00D53D9A" w:rsidRPr="00502EAC" w14:paraId="00F29717" w14:textId="77777777" w:rsidTr="00F24FE5">
        <w:trPr>
          <w:trHeight w:val="3750"/>
          <w:tblCellSpacing w:w="0" w:type="dxa"/>
        </w:trPr>
        <w:tc>
          <w:tcPr>
            <w:tcW w:w="20" w:type="dxa"/>
            <w:vAlign w:val="center"/>
          </w:tcPr>
          <w:p w14:paraId="1662984E" w14:textId="77777777" w:rsidR="00D53D9A" w:rsidRPr="00611AB8" w:rsidRDefault="00D53D9A" w:rsidP="00F24FE5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9790" w:type="dxa"/>
          </w:tcPr>
          <w:p w14:paraId="5F7999F0" w14:textId="77777777" w:rsidR="00A562EB" w:rsidRPr="00324DD6" w:rsidRDefault="00A562EB" w:rsidP="00A562E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57136F77" w14:textId="77777777" w:rsidR="00E37A60" w:rsidRPr="00324DD6" w:rsidRDefault="00A562EB" w:rsidP="00A562E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4DD6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AC74B0" w:rsidRPr="00324DD6">
              <w:rPr>
                <w:rFonts w:asciiTheme="minorHAnsi" w:hAnsiTheme="minorHAnsi"/>
                <w:b/>
                <w:sz w:val="28"/>
                <w:szCs w:val="28"/>
              </w:rPr>
              <w:t>ome S</w:t>
            </w:r>
            <w:r w:rsidRPr="00324DD6">
              <w:rPr>
                <w:rFonts w:asciiTheme="minorHAnsi" w:hAnsiTheme="minorHAnsi"/>
                <w:b/>
                <w:sz w:val="28"/>
                <w:szCs w:val="28"/>
              </w:rPr>
              <w:t>uggested Topics</w:t>
            </w:r>
          </w:p>
          <w:p w14:paraId="1FA81BEC" w14:textId="77777777" w:rsidR="00A562EB" w:rsidRPr="00324DD6" w:rsidRDefault="00A562EB" w:rsidP="00F24FE5">
            <w:pPr>
              <w:ind w:left="700"/>
              <w:rPr>
                <w:rFonts w:asciiTheme="minorHAnsi" w:hAnsiTheme="minorHAnsi"/>
              </w:rPr>
            </w:pPr>
          </w:p>
          <w:p w14:paraId="0F43F199" w14:textId="77777777" w:rsidR="00D53D9A" w:rsidRPr="00324DD6" w:rsidRDefault="00D53D9A" w:rsidP="00F24FE5">
            <w:pPr>
              <w:ind w:left="700"/>
              <w:rPr>
                <w:rFonts w:asciiTheme="minorHAnsi" w:hAnsiTheme="minorHAnsi"/>
              </w:rPr>
            </w:pPr>
            <w:r w:rsidRPr="00324DD6">
              <w:rPr>
                <w:rFonts w:asciiTheme="minorHAnsi" w:hAnsiTheme="minorHAnsi"/>
              </w:rPr>
              <w:t>Some examples of topics that might be presented under any one of the following categories include:</w:t>
            </w:r>
          </w:p>
          <w:p w14:paraId="3C982B49" w14:textId="77777777" w:rsidR="00D53D9A" w:rsidRPr="00324DD6" w:rsidRDefault="00D53D9A" w:rsidP="00F24FE5">
            <w:pPr>
              <w:ind w:left="700"/>
              <w:rPr>
                <w:rFonts w:asciiTheme="minorHAnsi" w:hAnsiTheme="minorHAnsi"/>
              </w:rPr>
            </w:pPr>
          </w:p>
          <w:tbl>
            <w:tblPr>
              <w:tblW w:w="9270" w:type="dxa"/>
              <w:tblInd w:w="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1620"/>
              <w:gridCol w:w="7020"/>
            </w:tblGrid>
            <w:tr w:rsidR="00D53D9A" w:rsidRPr="00324DD6" w14:paraId="0F3AD15F" w14:textId="77777777" w:rsidTr="002D7962">
              <w:tc>
                <w:tcPr>
                  <w:tcW w:w="630" w:type="dxa"/>
                  <w:shd w:val="clear" w:color="auto" w:fill="D9D9D9" w:themeFill="background1" w:themeFillShade="D9"/>
                </w:tcPr>
                <w:p w14:paraId="34C16BE8" w14:textId="77777777" w:rsidR="00D53D9A" w:rsidRPr="00324DD6" w:rsidRDefault="00D53D9A" w:rsidP="00F24FE5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No.</w:t>
                  </w:r>
                </w:p>
              </w:tc>
              <w:tc>
                <w:tcPr>
                  <w:tcW w:w="1620" w:type="dxa"/>
                  <w:shd w:val="clear" w:color="auto" w:fill="D9D9D9" w:themeFill="background1" w:themeFillShade="D9"/>
                </w:tcPr>
                <w:p w14:paraId="7B557BB1" w14:textId="77777777" w:rsidR="00D53D9A" w:rsidRPr="00324DD6" w:rsidRDefault="00D53D9A" w:rsidP="00F24FE5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  <w:lang w:val="en-GB"/>
                    </w:rPr>
                    <w:t>Categories</w:t>
                  </w:r>
                </w:p>
              </w:tc>
              <w:tc>
                <w:tcPr>
                  <w:tcW w:w="7020" w:type="dxa"/>
                  <w:shd w:val="clear" w:color="auto" w:fill="D9D9D9" w:themeFill="background1" w:themeFillShade="D9"/>
                </w:tcPr>
                <w:p w14:paraId="19774265" w14:textId="77777777" w:rsidR="00D53D9A" w:rsidRPr="00324DD6" w:rsidRDefault="00D53D9A" w:rsidP="00F24FE5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Suggested topics</w:t>
                  </w:r>
                </w:p>
              </w:tc>
            </w:tr>
            <w:tr w:rsidR="00D53D9A" w:rsidRPr="00324DD6" w14:paraId="460704B5" w14:textId="77777777" w:rsidTr="002D7962">
              <w:tc>
                <w:tcPr>
                  <w:tcW w:w="630" w:type="dxa"/>
                </w:tcPr>
                <w:p w14:paraId="5E7ED139" w14:textId="77777777" w:rsidR="00D53D9A" w:rsidRPr="00324DD6" w:rsidRDefault="00D53D9A" w:rsidP="00F24FE5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1</w:t>
                  </w:r>
                </w:p>
              </w:tc>
              <w:tc>
                <w:tcPr>
                  <w:tcW w:w="1620" w:type="dxa"/>
                </w:tcPr>
                <w:p w14:paraId="422D5BE3" w14:textId="77777777" w:rsidR="00D53D9A" w:rsidRPr="00324DD6" w:rsidRDefault="00D53D9A" w:rsidP="00F24FE5">
                  <w:pPr>
                    <w:rPr>
                      <w:rFonts w:asciiTheme="minorHAnsi" w:eastAsia="MS Mincho" w:hAnsiTheme="minorHAnsi"/>
                      <w:caps/>
                    </w:rPr>
                  </w:pPr>
                  <w:r w:rsidRPr="00324DD6">
                    <w:rPr>
                      <w:rFonts w:asciiTheme="minorHAnsi" w:eastAsia="MS Mincho" w:hAnsiTheme="minorHAnsi"/>
                      <w:caps/>
                    </w:rPr>
                    <w:t>Power Generation</w:t>
                  </w:r>
                </w:p>
              </w:tc>
              <w:tc>
                <w:tcPr>
                  <w:tcW w:w="7020" w:type="dxa"/>
                </w:tcPr>
                <w:p w14:paraId="612AE7AF" w14:textId="6843AD97" w:rsidR="00D53D9A" w:rsidRPr="00A00102" w:rsidRDefault="00D53D9A" w:rsidP="00F24FE5">
                  <w:pPr>
                    <w:rPr>
                      <w:rFonts w:asciiTheme="minorHAnsi" w:eastAsia="MS Mincho" w:hAnsiTheme="minorHAnsi"/>
                    </w:rPr>
                  </w:pPr>
                  <w:r w:rsidRPr="00A00102">
                    <w:rPr>
                      <w:rFonts w:asciiTheme="minorHAnsi" w:eastAsia="MS Mincho" w:hAnsiTheme="minorHAnsi"/>
                    </w:rPr>
                    <w:t>Engine-driven generators, fuel cells, micro-turbines, co-generation (combined heat</w:t>
                  </w:r>
                  <w:r w:rsidR="00091196">
                    <w:rPr>
                      <w:rFonts w:asciiTheme="minorHAnsi" w:eastAsia="MS Mincho" w:hAnsiTheme="minorHAnsi"/>
                    </w:rPr>
                    <w:t xml:space="preserve">, </w:t>
                  </w:r>
                  <w:r w:rsidRPr="00A00102">
                    <w:rPr>
                      <w:rFonts w:asciiTheme="minorHAnsi" w:eastAsia="MS Mincho" w:hAnsiTheme="minorHAnsi"/>
                    </w:rPr>
                    <w:t>power</w:t>
                  </w:r>
                  <w:r w:rsidR="00091196">
                    <w:rPr>
                      <w:rFonts w:asciiTheme="minorHAnsi" w:eastAsia="MS Mincho" w:hAnsiTheme="minorHAnsi"/>
                    </w:rPr>
                    <w:t xml:space="preserve"> and</w:t>
                  </w:r>
                  <w:r w:rsidR="009B4B65" w:rsidRPr="00A00102">
                    <w:rPr>
                      <w:rFonts w:asciiTheme="minorHAnsi" w:eastAsia="MS Mincho" w:hAnsiTheme="minorHAnsi"/>
                    </w:rPr>
                    <w:t xml:space="preserve"> cooling</w:t>
                  </w:r>
                  <w:r w:rsidRPr="00A00102">
                    <w:rPr>
                      <w:rFonts w:asciiTheme="minorHAnsi" w:eastAsia="MS Mincho" w:hAnsiTheme="minorHAnsi"/>
                    </w:rPr>
                    <w:t>)</w:t>
                  </w:r>
                </w:p>
              </w:tc>
            </w:tr>
            <w:tr w:rsidR="00D53D9A" w:rsidRPr="00324DD6" w14:paraId="6C454947" w14:textId="77777777" w:rsidTr="002D7962">
              <w:tc>
                <w:tcPr>
                  <w:tcW w:w="630" w:type="dxa"/>
                </w:tcPr>
                <w:p w14:paraId="164C6F52" w14:textId="77777777" w:rsidR="00D53D9A" w:rsidRPr="00324DD6" w:rsidRDefault="00D53D9A" w:rsidP="00F24FE5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14:paraId="0D574EEB" w14:textId="77777777" w:rsidR="00D53D9A" w:rsidRPr="00324DD6" w:rsidRDefault="00D53D9A" w:rsidP="00F24FE5">
                  <w:pPr>
                    <w:rPr>
                      <w:rFonts w:asciiTheme="minorHAnsi" w:eastAsia="MS Mincho" w:hAnsiTheme="minorHAnsi"/>
                      <w:caps/>
                    </w:rPr>
                  </w:pPr>
                  <w:r w:rsidRPr="00324DD6">
                    <w:rPr>
                      <w:rFonts w:asciiTheme="minorHAnsi" w:eastAsia="MS Mincho" w:hAnsiTheme="minorHAnsi"/>
                      <w:caps/>
                    </w:rPr>
                    <w:t>Fuel Issues</w:t>
                  </w:r>
                </w:p>
              </w:tc>
              <w:tc>
                <w:tcPr>
                  <w:tcW w:w="7020" w:type="dxa"/>
                </w:tcPr>
                <w:p w14:paraId="3B6D543C" w14:textId="5C0DB9BA" w:rsidR="00D53D9A" w:rsidRPr="00324DD6" w:rsidRDefault="00D53D9A" w:rsidP="00F24FE5">
                  <w:pPr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hAnsiTheme="minorHAnsi"/>
                    </w:rPr>
                    <w:t>Non-</w:t>
                  </w:r>
                  <w:proofErr w:type="spellStart"/>
                  <w:r w:rsidRPr="00324DD6">
                    <w:rPr>
                      <w:rFonts w:asciiTheme="minorHAnsi" w:hAnsiTheme="minorHAnsi"/>
                    </w:rPr>
                    <w:t>sulphur</w:t>
                  </w:r>
                  <w:proofErr w:type="spellEnd"/>
                  <w:r w:rsidRPr="00324DD6">
                    <w:rPr>
                      <w:rFonts w:asciiTheme="minorHAnsi" w:hAnsiTheme="minorHAnsi"/>
                    </w:rPr>
                    <w:t xml:space="preserve"> based odorants, test protocols and procedures, remediation of contaminated fuel, specifications</w:t>
                  </w:r>
                  <w:r w:rsidR="000527EB">
                    <w:rPr>
                      <w:rFonts w:asciiTheme="minorHAnsi" w:hAnsiTheme="minorHAnsi"/>
                    </w:rPr>
                    <w:t>; e</w:t>
                  </w:r>
                  <w:r w:rsidRPr="00324DD6">
                    <w:rPr>
                      <w:rFonts w:asciiTheme="minorHAnsi" w:hAnsiTheme="minorHAnsi"/>
                    </w:rPr>
                    <w:t xml:space="preserve">merging fuels such as DME, synthetic </w:t>
                  </w:r>
                  <w:r w:rsidR="00DD15DE" w:rsidRPr="00324DD6">
                    <w:rPr>
                      <w:rFonts w:asciiTheme="minorHAnsi" w:hAnsiTheme="minorHAnsi"/>
                    </w:rPr>
                    <w:t>LPG</w:t>
                  </w:r>
                </w:p>
              </w:tc>
            </w:tr>
            <w:tr w:rsidR="00D53D9A" w:rsidRPr="00324DD6" w14:paraId="6E15C707" w14:textId="77777777" w:rsidTr="002D7962">
              <w:tc>
                <w:tcPr>
                  <w:tcW w:w="630" w:type="dxa"/>
                </w:tcPr>
                <w:p w14:paraId="39190D93" w14:textId="77777777" w:rsidR="00D53D9A" w:rsidRPr="00324DD6" w:rsidRDefault="00D53D9A" w:rsidP="00F24FE5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14:paraId="112A7FB8" w14:textId="77777777" w:rsidR="00D53D9A" w:rsidRPr="00324DD6" w:rsidRDefault="00D53D9A" w:rsidP="00F24FE5">
                  <w:pPr>
                    <w:rPr>
                      <w:rFonts w:asciiTheme="minorHAnsi" w:eastAsia="MS Mincho" w:hAnsiTheme="minorHAnsi"/>
                      <w:bCs/>
                      <w:cap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  <w:caps/>
                    </w:rPr>
                    <w:t>Residential/</w:t>
                  </w:r>
                </w:p>
                <w:p w14:paraId="26727BFB" w14:textId="14F40A4C" w:rsidR="00D53D9A" w:rsidRPr="00324DD6" w:rsidRDefault="00D53D9A" w:rsidP="00F24FE5">
                  <w:pPr>
                    <w:rPr>
                      <w:rFonts w:asciiTheme="minorHAnsi" w:eastAsia="MS Mincho" w:hAnsiTheme="minorHAnsi"/>
                      <w:cap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  <w:caps/>
                    </w:rPr>
                    <w:t>CommerciaL</w:t>
                  </w:r>
                </w:p>
              </w:tc>
              <w:tc>
                <w:tcPr>
                  <w:tcW w:w="7020" w:type="dxa"/>
                </w:tcPr>
                <w:p w14:paraId="110B0043" w14:textId="43A3DA6C" w:rsidR="00D53D9A" w:rsidRPr="00324DD6" w:rsidRDefault="00D53D9A" w:rsidP="00A31972">
                  <w:pPr>
                    <w:rPr>
                      <w:rFonts w:asciiTheme="minorHAnsi" w:hAnsiTheme="minorHAnsi"/>
                    </w:rPr>
                  </w:pPr>
                  <w:r w:rsidRPr="00324DD6">
                    <w:rPr>
                      <w:rFonts w:asciiTheme="minorHAnsi" w:hAnsiTheme="minorHAnsi"/>
                    </w:rPr>
                    <w:t>Space heating, water heating, cooking, clothes drying, air-conditioning, fumigation, refrigeration, humidity control, lighting</w:t>
                  </w:r>
                  <w:r w:rsidR="00A31972" w:rsidRPr="00324DD6">
                    <w:rPr>
                      <w:rFonts w:asciiTheme="minorHAnsi" w:hAnsiTheme="minorHAnsi"/>
                    </w:rPr>
                    <w:t xml:space="preserve">, cleaning, insect and bug control, land and garden care, </w:t>
                  </w:r>
                  <w:r w:rsidR="00E049CE" w:rsidRPr="00324DD6">
                    <w:rPr>
                      <w:rFonts w:asciiTheme="minorHAnsi" w:hAnsiTheme="minorHAnsi"/>
                    </w:rPr>
                    <w:t xml:space="preserve">DIY equipment, </w:t>
                  </w:r>
                  <w:r w:rsidRPr="00324DD6">
                    <w:rPr>
                      <w:rFonts w:asciiTheme="minorHAnsi" w:hAnsiTheme="minorHAnsi"/>
                    </w:rPr>
                    <w:t>including combination of uses</w:t>
                  </w:r>
                </w:p>
              </w:tc>
            </w:tr>
            <w:tr w:rsidR="00D53D9A" w:rsidRPr="00324DD6" w14:paraId="17A1419C" w14:textId="77777777" w:rsidTr="002D7962">
              <w:tc>
                <w:tcPr>
                  <w:tcW w:w="630" w:type="dxa"/>
                </w:tcPr>
                <w:p w14:paraId="54815CB1" w14:textId="77777777" w:rsidR="00D53D9A" w:rsidRPr="00324DD6" w:rsidRDefault="00D53D9A" w:rsidP="00F24FE5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4</w:t>
                  </w:r>
                </w:p>
              </w:tc>
              <w:tc>
                <w:tcPr>
                  <w:tcW w:w="1620" w:type="dxa"/>
                </w:tcPr>
                <w:p w14:paraId="01CDC39A" w14:textId="77777777" w:rsidR="00D53D9A" w:rsidRPr="00324DD6" w:rsidRDefault="00D53D9A" w:rsidP="00F24FE5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 xml:space="preserve">INDUSTRIAL  </w:t>
                  </w:r>
                </w:p>
              </w:tc>
              <w:tc>
                <w:tcPr>
                  <w:tcW w:w="7020" w:type="dxa"/>
                </w:tcPr>
                <w:p w14:paraId="4DD5A17E" w14:textId="77777777" w:rsidR="00D53D9A" w:rsidRPr="00324DD6" w:rsidRDefault="00D53D9A" w:rsidP="00F24FE5">
                  <w:pPr>
                    <w:rPr>
                      <w:rFonts w:asciiTheme="minorHAnsi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Heat treatment, aerosol propellant, crucible furnace, asphalt conditioning, wood and ceramic kiln, ice thawing, industrial ovens, coffee and peanut roasting, dye-casting, brick and cinder block curing, metal forging, sand and gravel drying, metal melting and cutting, temporary heat for construction</w:t>
                  </w:r>
                </w:p>
              </w:tc>
            </w:tr>
            <w:tr w:rsidR="00D53D9A" w:rsidRPr="00324DD6" w14:paraId="72C3D479" w14:textId="77777777" w:rsidTr="002D7962">
              <w:tc>
                <w:tcPr>
                  <w:tcW w:w="630" w:type="dxa"/>
                </w:tcPr>
                <w:p w14:paraId="205EB831" w14:textId="77777777" w:rsidR="00D53D9A" w:rsidRPr="00324DD6" w:rsidRDefault="00D53D9A" w:rsidP="00F24FE5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5</w:t>
                  </w:r>
                </w:p>
              </w:tc>
              <w:tc>
                <w:tcPr>
                  <w:tcW w:w="1620" w:type="dxa"/>
                </w:tcPr>
                <w:p w14:paraId="6CCD0451" w14:textId="77777777" w:rsidR="00D53D9A" w:rsidRPr="00324DD6" w:rsidRDefault="00D53D9A" w:rsidP="00F24FE5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>AGRICULTURE</w:t>
                  </w:r>
                </w:p>
              </w:tc>
              <w:tc>
                <w:tcPr>
                  <w:tcW w:w="7020" w:type="dxa"/>
                </w:tcPr>
                <w:p w14:paraId="102B936F" w14:textId="38182E28" w:rsidR="00D53D9A" w:rsidRPr="00324DD6" w:rsidRDefault="00D53D9A" w:rsidP="00F24FE5">
                  <w:pPr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 xml:space="preserve">Crop production, poultry and pork production, grain and food drying, vine defoliation, flame cultivation, poultry house </w:t>
                  </w:r>
                  <w:proofErr w:type="spellStart"/>
                  <w:r w:rsidR="00101F56" w:rsidRPr="00324DD6">
                    <w:rPr>
                      <w:rFonts w:asciiTheme="minorHAnsi" w:eastAsia="MS Mincho" w:hAnsiTheme="minorHAnsi"/>
                    </w:rPr>
                    <w:t>sterili</w:t>
                  </w:r>
                  <w:r w:rsidR="00101F56">
                    <w:rPr>
                      <w:rFonts w:asciiTheme="minorHAnsi" w:eastAsia="MS Mincho" w:hAnsiTheme="minorHAnsi"/>
                    </w:rPr>
                    <w:t>s</w:t>
                  </w:r>
                  <w:r w:rsidR="00101F56" w:rsidRPr="00324DD6">
                    <w:rPr>
                      <w:rFonts w:asciiTheme="minorHAnsi" w:eastAsia="MS Mincho" w:hAnsiTheme="minorHAnsi"/>
                    </w:rPr>
                    <w:t>ation</w:t>
                  </w:r>
                  <w:proofErr w:type="spellEnd"/>
                  <w:r w:rsidRPr="00324DD6">
                    <w:rPr>
                      <w:rFonts w:asciiTheme="minorHAnsi" w:eastAsia="MS Mincho" w:hAnsiTheme="minorHAnsi"/>
                    </w:rPr>
                    <w:t xml:space="preserve">, irrigation pump engines, residential and commercial lawn mowers, </w:t>
                  </w:r>
                  <w:r w:rsidR="000527EB">
                    <w:rPr>
                      <w:rFonts w:asciiTheme="minorHAnsi" w:eastAsia="MS Mincho" w:hAnsiTheme="minorHAnsi"/>
                    </w:rPr>
                    <w:t xml:space="preserve">LPG </w:t>
                  </w:r>
                  <w:r w:rsidRPr="00324DD6">
                    <w:rPr>
                      <w:rFonts w:asciiTheme="minorHAnsi" w:eastAsia="MS Mincho" w:hAnsiTheme="minorHAnsi"/>
                    </w:rPr>
                    <w:t>powered agricultural machinery</w:t>
                  </w:r>
                  <w:r w:rsidR="00A31972" w:rsidRPr="00324DD6">
                    <w:rPr>
                      <w:rFonts w:asciiTheme="minorHAnsi" w:eastAsia="MS Mincho" w:hAnsiTheme="minorHAnsi"/>
                    </w:rPr>
                    <w:t>, CO2 enrichment etc.</w:t>
                  </w:r>
                </w:p>
              </w:tc>
            </w:tr>
            <w:tr w:rsidR="00CA2E7C" w:rsidRPr="00324DD6" w14:paraId="564E9998" w14:textId="77777777" w:rsidTr="002D7962">
              <w:tc>
                <w:tcPr>
                  <w:tcW w:w="630" w:type="dxa"/>
                </w:tcPr>
                <w:p w14:paraId="5DBB2D47" w14:textId="77777777" w:rsidR="00CA2E7C" w:rsidRPr="00324DD6" w:rsidRDefault="00CA2E7C" w:rsidP="00CA2E7C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6</w:t>
                  </w:r>
                </w:p>
              </w:tc>
              <w:tc>
                <w:tcPr>
                  <w:tcW w:w="1620" w:type="dxa"/>
                </w:tcPr>
                <w:p w14:paraId="70C4D86D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>MARINE</w:t>
                  </w:r>
                </w:p>
              </w:tc>
              <w:tc>
                <w:tcPr>
                  <w:tcW w:w="7020" w:type="dxa"/>
                </w:tcPr>
                <w:p w14:paraId="4AAFD36B" w14:textId="72530885" w:rsidR="00CA2E7C" w:rsidRPr="00091196" w:rsidRDefault="00DD15DE" w:rsidP="00CA2E7C">
                  <w:pPr>
                    <w:rPr>
                      <w:rFonts w:asciiTheme="minorHAnsi" w:eastAsia="MS Mincho" w:hAnsiTheme="minorHAnsi"/>
                    </w:rPr>
                  </w:pPr>
                  <w:r w:rsidRPr="00091196">
                    <w:rPr>
                      <w:rFonts w:asciiTheme="minorHAnsi" w:eastAsia="MS Mincho" w:hAnsiTheme="minorHAnsi"/>
                    </w:rPr>
                    <w:t>LPG</w:t>
                  </w:r>
                  <w:r w:rsidR="00CA2E7C" w:rsidRPr="00091196">
                    <w:rPr>
                      <w:rFonts w:asciiTheme="minorHAnsi" w:eastAsia="MS Mincho" w:hAnsiTheme="minorHAnsi"/>
                    </w:rPr>
                    <w:t xml:space="preserve"> fueled marine engine technologies</w:t>
                  </w:r>
                  <w:r w:rsidR="00191893" w:rsidRPr="00091196">
                    <w:rPr>
                      <w:rFonts w:asciiTheme="minorHAnsi" w:eastAsia="MS Mincho" w:hAnsiTheme="minorHAnsi"/>
                    </w:rPr>
                    <w:t>, applications of LPG in marine, shipping environment, innovative technological and market initiatives</w:t>
                  </w:r>
                </w:p>
              </w:tc>
            </w:tr>
            <w:tr w:rsidR="00CA2E7C" w:rsidRPr="00324DD6" w14:paraId="4ECD5083" w14:textId="77777777" w:rsidTr="002D7962">
              <w:tc>
                <w:tcPr>
                  <w:tcW w:w="630" w:type="dxa"/>
                </w:tcPr>
                <w:p w14:paraId="20674160" w14:textId="77777777" w:rsidR="00CA2E7C" w:rsidRPr="00324DD6" w:rsidRDefault="00CA2E7C" w:rsidP="00CA2E7C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7</w:t>
                  </w:r>
                </w:p>
              </w:tc>
              <w:tc>
                <w:tcPr>
                  <w:tcW w:w="1620" w:type="dxa"/>
                </w:tcPr>
                <w:p w14:paraId="3443BB98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>LEISURE</w:t>
                  </w:r>
                </w:p>
              </w:tc>
              <w:tc>
                <w:tcPr>
                  <w:tcW w:w="7020" w:type="dxa"/>
                </w:tcPr>
                <w:p w14:paraId="25808725" w14:textId="77777777" w:rsidR="00CA2E7C" w:rsidRPr="001D757E" w:rsidRDefault="00CA2E7C" w:rsidP="00CA2E7C">
                  <w:pPr>
                    <w:rPr>
                      <w:rFonts w:asciiTheme="minorHAnsi" w:eastAsia="MS Mincho" w:hAnsiTheme="minorHAnsi"/>
                    </w:rPr>
                  </w:pPr>
                  <w:r w:rsidRPr="001D757E">
                    <w:rPr>
                      <w:rFonts w:asciiTheme="minorHAnsi" w:eastAsia="MS Mincho" w:hAnsiTheme="minorHAnsi"/>
                    </w:rPr>
                    <w:t>Recreational vehicles, boating, barbeques, patios, heaters and hearths</w:t>
                  </w:r>
                </w:p>
              </w:tc>
            </w:tr>
            <w:tr w:rsidR="00CA2E7C" w:rsidRPr="00324DD6" w14:paraId="10D53D07" w14:textId="77777777" w:rsidTr="002D7962">
              <w:tc>
                <w:tcPr>
                  <w:tcW w:w="630" w:type="dxa"/>
                </w:tcPr>
                <w:p w14:paraId="359682AA" w14:textId="77777777" w:rsidR="00CA2E7C" w:rsidRPr="00324DD6" w:rsidRDefault="00CA2E7C" w:rsidP="00CA2E7C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8</w:t>
                  </w:r>
                </w:p>
              </w:tc>
              <w:tc>
                <w:tcPr>
                  <w:tcW w:w="1620" w:type="dxa"/>
                </w:tcPr>
                <w:p w14:paraId="6A1F7BC3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>OPERATIONS </w:t>
                  </w:r>
                </w:p>
              </w:tc>
              <w:tc>
                <w:tcPr>
                  <w:tcW w:w="7020" w:type="dxa"/>
                </w:tcPr>
                <w:p w14:paraId="54DBD708" w14:textId="442F7DB1" w:rsidR="00CA2E7C" w:rsidRPr="001D757E" w:rsidRDefault="00CA2E7C" w:rsidP="00324DD6">
                  <w:pPr>
                    <w:rPr>
                      <w:rFonts w:asciiTheme="minorHAnsi" w:eastAsia="MS Mincho" w:hAnsiTheme="minorHAnsi"/>
                    </w:rPr>
                  </w:pPr>
                  <w:r w:rsidRPr="001D757E">
                    <w:rPr>
                      <w:rFonts w:asciiTheme="minorHAnsi" w:eastAsia="MS Mincho" w:hAnsiTheme="minorHAnsi"/>
                    </w:rPr>
                    <w:t>Composite cylinder/tank construction, transfer operations including pumping, metering connectors, remote sensing, liquid level detection, radio identification, storage systems (above/unde</w:t>
                  </w:r>
                  <w:r w:rsidR="00D90EAD" w:rsidRPr="001D757E">
                    <w:rPr>
                      <w:rFonts w:asciiTheme="minorHAnsi" w:eastAsia="MS Mincho" w:hAnsiTheme="minorHAnsi"/>
                    </w:rPr>
                    <w:t xml:space="preserve">rground, refrigerated, mounded and </w:t>
                  </w:r>
                  <w:proofErr w:type="spellStart"/>
                  <w:r w:rsidRPr="001D757E">
                    <w:rPr>
                      <w:rFonts w:asciiTheme="minorHAnsi" w:eastAsia="MS Mincho" w:hAnsiTheme="minorHAnsi"/>
                    </w:rPr>
                    <w:t>pressuri</w:t>
                  </w:r>
                  <w:r w:rsidR="00324DD6" w:rsidRPr="001D757E">
                    <w:rPr>
                      <w:rFonts w:asciiTheme="minorHAnsi" w:eastAsia="MS Mincho" w:hAnsiTheme="minorHAnsi"/>
                    </w:rPr>
                    <w:t>s</w:t>
                  </w:r>
                  <w:r w:rsidRPr="001D757E">
                    <w:rPr>
                      <w:rFonts w:asciiTheme="minorHAnsi" w:eastAsia="MS Mincho" w:hAnsiTheme="minorHAnsi"/>
                    </w:rPr>
                    <w:t>ed</w:t>
                  </w:r>
                  <w:proofErr w:type="spellEnd"/>
                  <w:r w:rsidRPr="001D757E">
                    <w:rPr>
                      <w:rFonts w:asciiTheme="minorHAnsi" w:eastAsia="MS Mincho" w:hAnsiTheme="minorHAnsi"/>
                    </w:rPr>
                    <w:t>). Safety and training</w:t>
                  </w:r>
                </w:p>
              </w:tc>
            </w:tr>
            <w:tr w:rsidR="00CA2E7C" w:rsidRPr="00324DD6" w14:paraId="3B26876D" w14:textId="77777777" w:rsidTr="002D7962">
              <w:tc>
                <w:tcPr>
                  <w:tcW w:w="630" w:type="dxa"/>
                </w:tcPr>
                <w:p w14:paraId="5F92F754" w14:textId="77777777" w:rsidR="00CA2E7C" w:rsidRPr="00324DD6" w:rsidRDefault="00407052" w:rsidP="00CA2E7C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9</w:t>
                  </w:r>
                </w:p>
              </w:tc>
              <w:tc>
                <w:tcPr>
                  <w:tcW w:w="1620" w:type="dxa"/>
                </w:tcPr>
                <w:p w14:paraId="24273DCA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>DISTRIBUTION</w:t>
                  </w:r>
                </w:p>
              </w:tc>
              <w:tc>
                <w:tcPr>
                  <w:tcW w:w="7020" w:type="dxa"/>
                </w:tcPr>
                <w:p w14:paraId="107A33EB" w14:textId="0E18620A" w:rsidR="00CA2E7C" w:rsidRPr="001D757E" w:rsidRDefault="00CA2E7C" w:rsidP="00CA2E7C">
                  <w:pPr>
                    <w:rPr>
                      <w:rFonts w:asciiTheme="minorHAnsi" w:eastAsia="MS Mincho" w:hAnsiTheme="minorHAnsi"/>
                    </w:rPr>
                  </w:pPr>
                  <w:r w:rsidRPr="001D757E">
                    <w:rPr>
                      <w:rFonts w:asciiTheme="minorHAnsi" w:eastAsia="MS Mincho" w:hAnsiTheme="minorHAnsi"/>
                    </w:rPr>
                    <w:t xml:space="preserve">Transportation including vehicle tracking systems, routing, scheduling and </w:t>
                  </w:r>
                  <w:proofErr w:type="spellStart"/>
                  <w:r w:rsidR="00101F56" w:rsidRPr="001D757E">
                    <w:rPr>
                      <w:rFonts w:asciiTheme="minorHAnsi" w:eastAsia="MS Mincho" w:hAnsiTheme="minorHAnsi"/>
                    </w:rPr>
                    <w:t>optimi</w:t>
                  </w:r>
                  <w:r w:rsidR="00101F56">
                    <w:rPr>
                      <w:rFonts w:asciiTheme="minorHAnsi" w:eastAsia="MS Mincho" w:hAnsiTheme="minorHAnsi"/>
                    </w:rPr>
                    <w:t>s</w:t>
                  </w:r>
                  <w:r w:rsidR="00101F56" w:rsidRPr="001D757E">
                    <w:rPr>
                      <w:rFonts w:asciiTheme="minorHAnsi" w:eastAsia="MS Mincho" w:hAnsiTheme="minorHAnsi"/>
                    </w:rPr>
                    <w:t>ation</w:t>
                  </w:r>
                  <w:proofErr w:type="spellEnd"/>
                  <w:r w:rsidRPr="001D757E">
                    <w:rPr>
                      <w:rFonts w:asciiTheme="minorHAnsi" w:eastAsia="MS Mincho" w:hAnsiTheme="minorHAnsi"/>
                    </w:rPr>
                    <w:t xml:space="preserve">. </w:t>
                  </w:r>
                  <w:r w:rsidR="00841464" w:rsidRPr="001D757E">
                    <w:rPr>
                      <w:rFonts w:asciiTheme="minorHAnsi" w:eastAsia="MS Mincho" w:hAnsiTheme="minorHAnsi"/>
                    </w:rPr>
                    <w:t>Application of the Internet of Things (IoT)</w:t>
                  </w:r>
                  <w:r w:rsidR="00985139" w:rsidRPr="001D757E">
                    <w:rPr>
                      <w:rFonts w:asciiTheme="minorHAnsi" w:eastAsia="MS Mincho" w:hAnsiTheme="minorHAnsi"/>
                    </w:rPr>
                    <w:t xml:space="preserve">. </w:t>
                  </w:r>
                  <w:r w:rsidRPr="001D757E">
                    <w:rPr>
                      <w:rFonts w:asciiTheme="minorHAnsi" w:eastAsia="MS Mincho" w:hAnsiTheme="minorHAnsi"/>
                    </w:rPr>
                    <w:t xml:space="preserve">Distribution systems – reticulated </w:t>
                  </w:r>
                  <w:r w:rsidR="00DD15DE" w:rsidRPr="001D757E">
                    <w:rPr>
                      <w:rFonts w:asciiTheme="minorHAnsi" w:eastAsia="MS Mincho" w:hAnsiTheme="minorHAnsi"/>
                    </w:rPr>
                    <w:t>LPG</w:t>
                  </w:r>
                  <w:r w:rsidRPr="001D757E">
                    <w:rPr>
                      <w:rFonts w:asciiTheme="minorHAnsi" w:eastAsia="MS Mincho" w:hAnsiTheme="minorHAnsi"/>
                    </w:rPr>
                    <w:t xml:space="preserve">, remote metering, </w:t>
                  </w:r>
                  <w:r w:rsidR="00DD15DE" w:rsidRPr="001D757E">
                    <w:rPr>
                      <w:rFonts w:asciiTheme="minorHAnsi" w:eastAsia="MS Mincho" w:hAnsiTheme="minorHAnsi"/>
                    </w:rPr>
                    <w:t>LPG</w:t>
                  </w:r>
                  <w:r w:rsidRPr="001D757E">
                    <w:rPr>
                      <w:rFonts w:asciiTheme="minorHAnsi" w:eastAsia="MS Mincho" w:hAnsiTheme="minorHAnsi"/>
                    </w:rPr>
                    <w:t xml:space="preserve">/Air </w:t>
                  </w:r>
                  <w:r w:rsidR="00985139" w:rsidRPr="001D757E">
                    <w:rPr>
                      <w:rFonts w:asciiTheme="minorHAnsi" w:eastAsia="MS Mincho" w:hAnsiTheme="minorHAnsi"/>
                    </w:rPr>
                    <w:t xml:space="preserve">(SNG) </w:t>
                  </w:r>
                  <w:r w:rsidRPr="001D757E">
                    <w:rPr>
                      <w:rFonts w:asciiTheme="minorHAnsi" w:eastAsia="MS Mincho" w:hAnsiTheme="minorHAnsi"/>
                    </w:rPr>
                    <w:t>systems. Safety and training</w:t>
                  </w:r>
                </w:p>
              </w:tc>
            </w:tr>
            <w:tr w:rsidR="00CA2E7C" w:rsidRPr="00324DD6" w14:paraId="5717DA21" w14:textId="77777777" w:rsidTr="002D7962">
              <w:tc>
                <w:tcPr>
                  <w:tcW w:w="630" w:type="dxa"/>
                </w:tcPr>
                <w:p w14:paraId="50263E42" w14:textId="77777777" w:rsidR="00CA2E7C" w:rsidRPr="00324DD6" w:rsidRDefault="00407052" w:rsidP="00CA2E7C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10</w:t>
                  </w:r>
                </w:p>
              </w:tc>
              <w:tc>
                <w:tcPr>
                  <w:tcW w:w="1620" w:type="dxa"/>
                </w:tcPr>
                <w:p w14:paraId="662F45C3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 xml:space="preserve">ENVIRONMENT </w:t>
                  </w:r>
                </w:p>
              </w:tc>
              <w:tc>
                <w:tcPr>
                  <w:tcW w:w="7020" w:type="dxa"/>
                </w:tcPr>
                <w:p w14:paraId="3E94373C" w14:textId="578F1E50" w:rsidR="00CA2E7C" w:rsidRPr="001D757E" w:rsidRDefault="00CA2E7C" w:rsidP="00CA2E7C">
                  <w:pPr>
                    <w:rPr>
                      <w:rFonts w:asciiTheme="minorHAnsi" w:eastAsia="MS Mincho" w:hAnsiTheme="minorHAnsi"/>
                    </w:rPr>
                  </w:pPr>
                  <w:r w:rsidRPr="001D757E">
                    <w:rPr>
                      <w:rFonts w:asciiTheme="minorHAnsi" w:eastAsia="MS Mincho" w:hAnsiTheme="minorHAnsi"/>
                    </w:rPr>
                    <w:t>Climate change mitigation, emission reductions from engines and fuel transfer</w:t>
                  </w:r>
                  <w:r w:rsidR="003E0060" w:rsidRPr="001D757E">
                    <w:rPr>
                      <w:rFonts w:asciiTheme="minorHAnsi" w:eastAsia="MS Mincho" w:hAnsiTheme="minorHAnsi"/>
                    </w:rPr>
                    <w:t xml:space="preserve"> systems</w:t>
                  </w:r>
                  <w:r w:rsidRPr="001D757E">
                    <w:rPr>
                      <w:rFonts w:asciiTheme="minorHAnsi" w:eastAsia="MS Mincho" w:hAnsiTheme="minorHAnsi"/>
                    </w:rPr>
                    <w:t>, emission</w:t>
                  </w:r>
                  <w:r w:rsidR="003E0060" w:rsidRPr="001D757E">
                    <w:rPr>
                      <w:rFonts w:asciiTheme="minorHAnsi" w:eastAsia="MS Mincho" w:hAnsiTheme="minorHAnsi"/>
                    </w:rPr>
                    <w:t>s</w:t>
                  </w:r>
                  <w:r w:rsidRPr="001D757E">
                    <w:rPr>
                      <w:rFonts w:asciiTheme="minorHAnsi" w:eastAsia="MS Mincho" w:hAnsiTheme="minorHAnsi"/>
                    </w:rPr>
                    <w:t xml:space="preserve"> trading</w:t>
                  </w:r>
                  <w:r w:rsidR="00191893" w:rsidRPr="00091196">
                    <w:rPr>
                      <w:rFonts w:asciiTheme="minorHAnsi" w:eastAsia="MS Mincho" w:hAnsiTheme="minorHAnsi"/>
                    </w:rPr>
                    <w:t>, new initiatives</w:t>
                  </w:r>
                  <w:r w:rsidR="0003639C">
                    <w:rPr>
                      <w:rFonts w:asciiTheme="minorHAnsi" w:eastAsia="MS Mincho" w:hAnsiTheme="minorHAnsi"/>
                    </w:rPr>
                    <w:t xml:space="preserve"> </w:t>
                  </w:r>
                  <w:r w:rsidR="00191893" w:rsidRPr="00091196">
                    <w:rPr>
                      <w:rFonts w:asciiTheme="minorHAnsi" w:eastAsia="MS Mincho" w:hAnsiTheme="minorHAnsi"/>
                    </w:rPr>
                    <w:t xml:space="preserve">and research on the positive impact of LPG, </w:t>
                  </w:r>
                  <w:proofErr w:type="spellStart"/>
                  <w:r w:rsidR="00191893" w:rsidRPr="00091196">
                    <w:rPr>
                      <w:rFonts w:asciiTheme="minorHAnsi" w:eastAsia="MS Mincho" w:hAnsiTheme="minorHAnsi"/>
                    </w:rPr>
                    <w:t>rLPG</w:t>
                  </w:r>
                  <w:proofErr w:type="spellEnd"/>
                  <w:r w:rsidR="00191893" w:rsidRPr="00091196">
                    <w:rPr>
                      <w:rFonts w:asciiTheme="minorHAnsi" w:eastAsia="MS Mincho" w:hAnsiTheme="minorHAnsi"/>
                    </w:rPr>
                    <w:t xml:space="preserve">, </w:t>
                  </w:r>
                  <w:proofErr w:type="spellStart"/>
                  <w:r w:rsidR="00191893" w:rsidRPr="00091196">
                    <w:rPr>
                      <w:rFonts w:asciiTheme="minorHAnsi" w:eastAsia="MS Mincho" w:hAnsiTheme="minorHAnsi"/>
                    </w:rPr>
                    <w:t>rDME</w:t>
                  </w:r>
                  <w:proofErr w:type="spellEnd"/>
                  <w:r w:rsidR="00191893" w:rsidRPr="00091196">
                    <w:rPr>
                      <w:rFonts w:asciiTheme="minorHAnsi" w:eastAsia="MS Mincho" w:hAnsiTheme="minorHAnsi"/>
                    </w:rPr>
                    <w:t xml:space="preserve"> </w:t>
                  </w:r>
                  <w:r w:rsidR="007128D8" w:rsidRPr="00091196">
                    <w:rPr>
                      <w:rFonts w:asciiTheme="minorHAnsi" w:eastAsia="MS Mincho" w:hAnsiTheme="minorHAnsi"/>
                    </w:rPr>
                    <w:t>to the environment, health et</w:t>
                  </w:r>
                  <w:r w:rsidRPr="00091196">
                    <w:rPr>
                      <w:rFonts w:asciiTheme="minorHAnsi" w:eastAsia="MS Mincho" w:hAnsiTheme="minorHAnsi"/>
                    </w:rPr>
                    <w:t>c.</w:t>
                  </w:r>
                </w:p>
              </w:tc>
            </w:tr>
            <w:tr w:rsidR="00CA2E7C" w:rsidRPr="00324DD6" w14:paraId="553AFBAC" w14:textId="77777777" w:rsidTr="002D7962">
              <w:tc>
                <w:tcPr>
                  <w:tcW w:w="630" w:type="dxa"/>
                </w:tcPr>
                <w:p w14:paraId="4917FBF4" w14:textId="77777777" w:rsidR="00CA2E7C" w:rsidRPr="00324DD6" w:rsidRDefault="00407052" w:rsidP="00CA2E7C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11</w:t>
                  </w:r>
                </w:p>
              </w:tc>
              <w:tc>
                <w:tcPr>
                  <w:tcW w:w="1620" w:type="dxa"/>
                </w:tcPr>
                <w:p w14:paraId="3829A2EC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>AUTOMOTIVE</w:t>
                  </w:r>
                </w:p>
              </w:tc>
              <w:tc>
                <w:tcPr>
                  <w:tcW w:w="7020" w:type="dxa"/>
                </w:tcPr>
                <w:p w14:paraId="305C0510" w14:textId="1ED46FC7" w:rsidR="00CA2E7C" w:rsidRPr="00324DD6" w:rsidRDefault="003E0060" w:rsidP="00CA2E7C">
                  <w:pPr>
                    <w:rPr>
                      <w:rFonts w:asciiTheme="minorHAnsi" w:eastAsia="MS Mincho" w:hAnsiTheme="minorHAnsi"/>
                    </w:rPr>
                  </w:pPr>
                  <w:r>
                    <w:rPr>
                      <w:rFonts w:asciiTheme="minorHAnsi" w:eastAsia="MS Mincho" w:hAnsiTheme="minorHAnsi"/>
                    </w:rPr>
                    <w:t>LPG as an e</w:t>
                  </w:r>
                  <w:r w:rsidR="00CA2E7C" w:rsidRPr="00324DD6">
                    <w:rPr>
                      <w:rFonts w:asciiTheme="minorHAnsi" w:eastAsia="MS Mincho" w:hAnsiTheme="minorHAnsi"/>
                    </w:rPr>
                    <w:t>ngine fuel (</w:t>
                  </w:r>
                  <w:r w:rsidR="00CA2E7C" w:rsidRPr="00324DD6">
                    <w:rPr>
                      <w:rFonts w:asciiTheme="minorHAnsi" w:eastAsia="MS Mincho" w:hAnsiTheme="minorHAnsi"/>
                      <w:bCs/>
                    </w:rPr>
                    <w:t>Autogas</w:t>
                  </w:r>
                  <w:r w:rsidR="00CA2E7C" w:rsidRPr="00324DD6">
                    <w:rPr>
                      <w:rFonts w:asciiTheme="minorHAnsi" w:eastAsia="MS Mincho" w:hAnsiTheme="minorHAnsi"/>
                    </w:rPr>
                    <w:t xml:space="preserve">), in both on and off-road vehicles, forklift trucks, lawnmowers, primary power units, auxiliary engines, </w:t>
                  </w:r>
                  <w:r w:rsidR="00101F56">
                    <w:rPr>
                      <w:rFonts w:asciiTheme="minorHAnsi" w:eastAsia="MS Mincho" w:hAnsiTheme="minorHAnsi"/>
                    </w:rPr>
                    <w:t>two</w:t>
                  </w:r>
                  <w:r w:rsidR="00101F56" w:rsidRPr="00324DD6">
                    <w:rPr>
                      <w:rFonts w:asciiTheme="minorHAnsi" w:eastAsia="MS Mincho" w:hAnsiTheme="minorHAnsi"/>
                    </w:rPr>
                    <w:t xml:space="preserve"> </w:t>
                  </w:r>
                  <w:r w:rsidR="00CA2E7C" w:rsidRPr="00324DD6">
                    <w:rPr>
                      <w:rFonts w:asciiTheme="minorHAnsi" w:eastAsia="MS Mincho" w:hAnsiTheme="minorHAnsi"/>
                    </w:rPr>
                    <w:t xml:space="preserve">and </w:t>
                  </w:r>
                  <w:r w:rsidR="00101F56">
                    <w:rPr>
                      <w:rFonts w:asciiTheme="minorHAnsi" w:eastAsia="MS Mincho" w:hAnsiTheme="minorHAnsi"/>
                    </w:rPr>
                    <w:t>three</w:t>
                  </w:r>
                  <w:r w:rsidR="00CA2E7C" w:rsidRPr="00324DD6">
                    <w:rPr>
                      <w:rFonts w:asciiTheme="minorHAnsi" w:eastAsia="MS Mincho" w:hAnsiTheme="minorHAnsi"/>
                    </w:rPr>
                    <w:t xml:space="preserve">-wheelers, hybrids, micro-turbines, conversion kit technologies, </w:t>
                  </w:r>
                  <w:r>
                    <w:rPr>
                      <w:rFonts w:asciiTheme="minorHAnsi" w:eastAsia="MS Mincho" w:hAnsiTheme="minorHAnsi"/>
                    </w:rPr>
                    <w:t>original equipment manufacturers (</w:t>
                  </w:r>
                  <w:r w:rsidR="00CA2E7C" w:rsidRPr="00324DD6">
                    <w:rPr>
                      <w:rFonts w:asciiTheme="minorHAnsi" w:eastAsia="MS Mincho" w:hAnsiTheme="minorHAnsi"/>
                    </w:rPr>
                    <w:t>OEM</w:t>
                  </w:r>
                  <w:r>
                    <w:rPr>
                      <w:rFonts w:asciiTheme="minorHAnsi" w:eastAsia="MS Mincho" w:hAnsiTheme="minorHAnsi"/>
                    </w:rPr>
                    <w:t>’</w:t>
                  </w:r>
                  <w:r w:rsidR="00CA2E7C" w:rsidRPr="00324DD6">
                    <w:rPr>
                      <w:rFonts w:asciiTheme="minorHAnsi" w:eastAsia="MS Mincho" w:hAnsiTheme="minorHAnsi"/>
                    </w:rPr>
                    <w:t>s</w:t>
                  </w:r>
                  <w:r>
                    <w:rPr>
                      <w:rFonts w:asciiTheme="minorHAnsi" w:eastAsia="MS Mincho" w:hAnsiTheme="minorHAnsi"/>
                    </w:rPr>
                    <w:t>)</w:t>
                  </w:r>
                  <w:r w:rsidR="00CA2E7C" w:rsidRPr="00324DD6">
                    <w:rPr>
                      <w:rFonts w:asciiTheme="minorHAnsi" w:eastAsia="MS Mincho" w:hAnsiTheme="minorHAnsi"/>
                    </w:rPr>
                    <w:t xml:space="preserve"> etc.</w:t>
                  </w:r>
                </w:p>
              </w:tc>
            </w:tr>
            <w:tr w:rsidR="00CA2E7C" w:rsidRPr="00324DD6" w14:paraId="49B488B8" w14:textId="77777777" w:rsidTr="002D7962">
              <w:tc>
                <w:tcPr>
                  <w:tcW w:w="630" w:type="dxa"/>
                </w:tcPr>
                <w:p w14:paraId="52D5CC8D" w14:textId="77777777" w:rsidR="00CA2E7C" w:rsidRPr="00324DD6" w:rsidRDefault="00407052" w:rsidP="00CA2E7C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12</w:t>
                  </w:r>
                </w:p>
              </w:tc>
              <w:tc>
                <w:tcPr>
                  <w:tcW w:w="1620" w:type="dxa"/>
                </w:tcPr>
                <w:p w14:paraId="6F15199B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>PROCESSES</w:t>
                  </w:r>
                </w:p>
              </w:tc>
              <w:tc>
                <w:tcPr>
                  <w:tcW w:w="7020" w:type="dxa"/>
                </w:tcPr>
                <w:p w14:paraId="17844E17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Incremental production techniques, energy saving, enhanced safety</w:t>
                  </w:r>
                </w:p>
              </w:tc>
            </w:tr>
            <w:tr w:rsidR="00CA2E7C" w:rsidRPr="00324DD6" w14:paraId="3BB0CE0F" w14:textId="77777777" w:rsidTr="002D7962">
              <w:tc>
                <w:tcPr>
                  <w:tcW w:w="630" w:type="dxa"/>
                </w:tcPr>
                <w:p w14:paraId="2DEDD5CF" w14:textId="77777777" w:rsidR="00CA2E7C" w:rsidRPr="00324DD6" w:rsidRDefault="00407052" w:rsidP="00CA2E7C">
                  <w:pPr>
                    <w:jc w:val="center"/>
                    <w:rPr>
                      <w:rFonts w:asciiTheme="minorHAnsi" w:eastAsia="MS Mincho" w:hAnsiTheme="minorHAnsi"/>
                    </w:rPr>
                  </w:pPr>
                  <w:r w:rsidRPr="00324DD6">
                    <w:rPr>
                      <w:rFonts w:asciiTheme="minorHAnsi" w:eastAsia="MS Mincho" w:hAnsiTheme="minorHAnsi"/>
                    </w:rPr>
                    <w:t>13</w:t>
                  </w:r>
                </w:p>
              </w:tc>
              <w:tc>
                <w:tcPr>
                  <w:tcW w:w="1620" w:type="dxa"/>
                </w:tcPr>
                <w:p w14:paraId="18302D4F" w14:textId="77777777" w:rsidR="00CA2E7C" w:rsidRPr="00324DD6" w:rsidRDefault="00CA2E7C" w:rsidP="00CA2E7C">
                  <w:pPr>
                    <w:rPr>
                      <w:rFonts w:asciiTheme="minorHAnsi" w:eastAsia="MS Mincho" w:hAnsiTheme="minorHAnsi"/>
                      <w:bCs/>
                    </w:rPr>
                  </w:pPr>
                  <w:r w:rsidRPr="00324DD6">
                    <w:rPr>
                      <w:rFonts w:asciiTheme="minorHAnsi" w:eastAsia="MS Mincho" w:hAnsiTheme="minorHAnsi"/>
                      <w:bCs/>
                    </w:rPr>
                    <w:t>OTHERS</w:t>
                  </w:r>
                </w:p>
              </w:tc>
              <w:tc>
                <w:tcPr>
                  <w:tcW w:w="7020" w:type="dxa"/>
                </w:tcPr>
                <w:p w14:paraId="0B46F1A4" w14:textId="3CED73D6" w:rsidR="00CA2E7C" w:rsidRPr="00324DD6" w:rsidRDefault="00993913" w:rsidP="00CA2E7C">
                  <w:pPr>
                    <w:rPr>
                      <w:rFonts w:asciiTheme="minorHAnsi" w:eastAsia="MS Mincho" w:hAnsiTheme="minorHAnsi"/>
                    </w:rPr>
                  </w:pPr>
                  <w:r>
                    <w:rPr>
                      <w:rFonts w:asciiTheme="minorHAnsi" w:eastAsia="MS Mincho" w:hAnsiTheme="minorHAnsi"/>
                    </w:rPr>
                    <w:t>A</w:t>
                  </w:r>
                  <w:r w:rsidR="00CA2E7C" w:rsidRPr="00324DD6">
                    <w:rPr>
                      <w:rFonts w:asciiTheme="minorHAnsi" w:eastAsia="MS Mincho" w:hAnsiTheme="minorHAnsi"/>
                    </w:rPr>
                    <w:t>ny other papers that do not fit into the above categories</w:t>
                  </w:r>
                </w:p>
              </w:tc>
            </w:tr>
          </w:tbl>
          <w:p w14:paraId="08DDF91C" w14:textId="77777777" w:rsidR="00F42868" w:rsidRPr="00324DD6" w:rsidRDefault="00F42868" w:rsidP="00F0137C">
            <w:p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ind w:left="520"/>
              <w:textAlignment w:val="auto"/>
              <w:rPr>
                <w:rFonts w:asciiTheme="minorHAnsi" w:hAnsiTheme="minorHAnsi"/>
              </w:rPr>
            </w:pPr>
          </w:p>
          <w:p w14:paraId="0626982D" w14:textId="6732CD70" w:rsidR="00CE0548" w:rsidRPr="00643F79" w:rsidRDefault="00D53D9A" w:rsidP="00643F79">
            <w:pPr>
              <w:pStyle w:val="Paragraphedeliste"/>
              <w:numPr>
                <w:ilvl w:val="0"/>
                <w:numId w:val="17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</w:rPr>
            </w:pPr>
            <w:r w:rsidRPr="00643F79">
              <w:rPr>
                <w:rFonts w:asciiTheme="minorHAnsi" w:hAnsiTheme="minorHAnsi"/>
              </w:rPr>
              <w:t xml:space="preserve">Each </w:t>
            </w:r>
            <w:r w:rsidR="00460B63" w:rsidRPr="00643F79">
              <w:rPr>
                <w:rFonts w:asciiTheme="minorHAnsi" w:hAnsiTheme="minorHAnsi"/>
              </w:rPr>
              <w:t xml:space="preserve">successful </w:t>
            </w:r>
            <w:r w:rsidRPr="00643F79">
              <w:rPr>
                <w:rFonts w:asciiTheme="minorHAnsi" w:hAnsiTheme="minorHAnsi"/>
              </w:rPr>
              <w:t xml:space="preserve">author will be allotted a maximum of 15 minutes to </w:t>
            </w:r>
            <w:r w:rsidR="00B612A3" w:rsidRPr="00643F79">
              <w:rPr>
                <w:rFonts w:asciiTheme="minorHAnsi" w:hAnsiTheme="minorHAnsi"/>
              </w:rPr>
              <w:t xml:space="preserve">make their </w:t>
            </w:r>
            <w:r w:rsidRPr="00643F79">
              <w:rPr>
                <w:rFonts w:asciiTheme="minorHAnsi" w:hAnsiTheme="minorHAnsi"/>
              </w:rPr>
              <w:t>present</w:t>
            </w:r>
            <w:r w:rsidR="00B612A3" w:rsidRPr="00643F79">
              <w:rPr>
                <w:rFonts w:asciiTheme="minorHAnsi" w:hAnsiTheme="minorHAnsi"/>
              </w:rPr>
              <w:t>ation</w:t>
            </w:r>
            <w:r w:rsidR="00AD0C99" w:rsidRPr="00643F79">
              <w:rPr>
                <w:rFonts w:asciiTheme="minorHAnsi" w:hAnsiTheme="minorHAnsi"/>
              </w:rPr>
              <w:t xml:space="preserve"> </w:t>
            </w:r>
            <w:r w:rsidR="00CE0548" w:rsidRPr="00643F79">
              <w:rPr>
                <w:rFonts w:asciiTheme="minorHAnsi" w:hAnsiTheme="minorHAnsi"/>
              </w:rPr>
              <w:t>in MS PowerPoint</w:t>
            </w:r>
            <w:r w:rsidR="00460B63" w:rsidRPr="00643F79">
              <w:rPr>
                <w:rFonts w:asciiTheme="minorHAnsi" w:hAnsiTheme="minorHAnsi"/>
              </w:rPr>
              <w:t xml:space="preserve"> f</w:t>
            </w:r>
            <w:r w:rsidRPr="00643F79">
              <w:rPr>
                <w:rFonts w:asciiTheme="minorHAnsi" w:hAnsiTheme="minorHAnsi"/>
              </w:rPr>
              <w:t>ormat</w:t>
            </w:r>
            <w:r w:rsidR="002D364A" w:rsidRPr="00643F79">
              <w:rPr>
                <w:rFonts w:asciiTheme="minorHAnsi" w:hAnsiTheme="minorHAnsi"/>
              </w:rPr>
              <w:t xml:space="preserve"> (</w:t>
            </w:r>
            <w:r w:rsidR="00101F56">
              <w:rPr>
                <w:rFonts w:asciiTheme="minorHAnsi" w:hAnsiTheme="minorHAnsi"/>
              </w:rPr>
              <w:t>ten</w:t>
            </w:r>
            <w:r w:rsidR="00101F56" w:rsidRPr="00643F79">
              <w:rPr>
                <w:rFonts w:asciiTheme="minorHAnsi" w:hAnsiTheme="minorHAnsi"/>
              </w:rPr>
              <w:t xml:space="preserve"> </w:t>
            </w:r>
            <w:r w:rsidR="002D364A" w:rsidRPr="00643F79">
              <w:rPr>
                <w:rFonts w:asciiTheme="minorHAnsi" w:hAnsiTheme="minorHAnsi"/>
              </w:rPr>
              <w:t>slides max)</w:t>
            </w:r>
            <w:r w:rsidR="00101F56">
              <w:rPr>
                <w:rFonts w:asciiTheme="minorHAnsi" w:hAnsiTheme="minorHAnsi"/>
              </w:rPr>
              <w:t>.</w:t>
            </w:r>
          </w:p>
          <w:p w14:paraId="6E021641" w14:textId="4C2B4BF9" w:rsidR="00CE0548" w:rsidRPr="00643F79" w:rsidRDefault="00D53D9A" w:rsidP="00643F79">
            <w:pPr>
              <w:pStyle w:val="Paragraphedeliste"/>
              <w:numPr>
                <w:ilvl w:val="0"/>
                <w:numId w:val="17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</w:rPr>
            </w:pPr>
            <w:r w:rsidRPr="00643F79">
              <w:rPr>
                <w:rFonts w:asciiTheme="minorHAnsi" w:hAnsiTheme="minorHAnsi"/>
              </w:rPr>
              <w:t xml:space="preserve">Authors will be required to register for </w:t>
            </w:r>
            <w:r w:rsidR="00CF198B" w:rsidRPr="00643F79">
              <w:rPr>
                <w:rFonts w:asciiTheme="minorHAnsi" w:hAnsiTheme="minorHAnsi"/>
              </w:rPr>
              <w:t>GTC20</w:t>
            </w:r>
            <w:r w:rsidR="003A30B4" w:rsidRPr="00643F79">
              <w:rPr>
                <w:rFonts w:asciiTheme="minorHAnsi" w:hAnsiTheme="minorHAnsi"/>
              </w:rPr>
              <w:t>2</w:t>
            </w:r>
            <w:r w:rsidR="007054FE" w:rsidRPr="00643F79">
              <w:rPr>
                <w:rFonts w:asciiTheme="minorHAnsi" w:hAnsiTheme="minorHAnsi"/>
              </w:rPr>
              <w:t>2</w:t>
            </w:r>
            <w:r w:rsidRPr="00643F79">
              <w:rPr>
                <w:rFonts w:asciiTheme="minorHAnsi" w:hAnsiTheme="minorHAnsi"/>
              </w:rPr>
              <w:t>, which is free for speakers</w:t>
            </w:r>
            <w:r w:rsidR="00101F56">
              <w:rPr>
                <w:rFonts w:asciiTheme="minorHAnsi" w:hAnsiTheme="minorHAnsi"/>
              </w:rPr>
              <w:t>.</w:t>
            </w:r>
          </w:p>
          <w:p w14:paraId="477FC29C" w14:textId="611CAEA0" w:rsidR="00D53D9A" w:rsidRPr="00643F79" w:rsidRDefault="00AF4044" w:rsidP="00643F79">
            <w:pPr>
              <w:pStyle w:val="Paragraphedeliste"/>
              <w:numPr>
                <w:ilvl w:val="0"/>
                <w:numId w:val="17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</w:rPr>
            </w:pPr>
            <w:r w:rsidRPr="00643F79">
              <w:rPr>
                <w:rFonts w:asciiTheme="minorHAnsi" w:hAnsiTheme="minorHAnsi"/>
              </w:rPr>
              <w:t>With all Forum e</w:t>
            </w:r>
            <w:r w:rsidR="00D53D9A" w:rsidRPr="00643F79">
              <w:rPr>
                <w:rFonts w:asciiTheme="minorHAnsi" w:hAnsiTheme="minorHAnsi"/>
              </w:rPr>
              <w:t xml:space="preserve">xhibitors </w:t>
            </w:r>
            <w:r w:rsidR="00FC3692" w:rsidRPr="00643F79">
              <w:rPr>
                <w:rFonts w:asciiTheme="minorHAnsi" w:hAnsiTheme="minorHAnsi"/>
              </w:rPr>
              <w:t xml:space="preserve">again </w:t>
            </w:r>
            <w:r w:rsidR="00D53D9A" w:rsidRPr="00643F79">
              <w:rPr>
                <w:rFonts w:asciiTheme="minorHAnsi" w:hAnsiTheme="minorHAnsi"/>
              </w:rPr>
              <w:t>being given access to GTC we expect record numbers of delegates</w:t>
            </w:r>
          </w:p>
          <w:p w14:paraId="0B59A574" w14:textId="77777777" w:rsidR="00D53D9A" w:rsidRPr="00324DD6" w:rsidRDefault="00D53D9A" w:rsidP="00F24FE5">
            <w:pPr>
              <w:spacing w:line="240" w:lineRule="auto"/>
              <w:rPr>
                <w:rFonts w:asciiTheme="minorHAnsi" w:hAnsiTheme="minorHAnsi"/>
              </w:rPr>
            </w:pPr>
          </w:p>
          <w:p w14:paraId="445E04F6" w14:textId="77777777" w:rsidR="000832BF" w:rsidRDefault="000832BF" w:rsidP="0080523E">
            <w:pPr>
              <w:ind w:left="340"/>
              <w:jc w:val="center"/>
              <w:outlineLvl w:val="0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9022166" w14:textId="7F6E451A" w:rsidR="00D53D9A" w:rsidRPr="00233345" w:rsidRDefault="00D53D9A" w:rsidP="0080523E">
            <w:pPr>
              <w:ind w:left="340"/>
              <w:jc w:val="center"/>
              <w:outlineLvl w:val="0"/>
              <w:rPr>
                <w:rFonts w:asciiTheme="minorHAnsi" w:hAnsiTheme="minorHAnsi"/>
                <w:b/>
                <w:sz w:val="28"/>
                <w:szCs w:val="28"/>
              </w:rPr>
            </w:pPr>
            <w:r w:rsidRPr="00233345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Instructions for Authors</w:t>
            </w:r>
          </w:p>
          <w:p w14:paraId="61C8497A" w14:textId="6F4486FB" w:rsidR="00D53D9A" w:rsidRPr="00A600D8" w:rsidRDefault="005A130D" w:rsidP="00A600D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before="100" w:beforeAutospacing="1" w:after="120" w:line="240" w:lineRule="auto"/>
              <w:jc w:val="left"/>
              <w:textAlignment w:val="auto"/>
              <w:rPr>
                <w:rFonts w:asciiTheme="minorHAnsi" w:hAnsiTheme="minorHAnsi"/>
              </w:rPr>
            </w:pPr>
            <w:r w:rsidRPr="00A600D8">
              <w:rPr>
                <w:rFonts w:asciiTheme="minorHAnsi" w:hAnsiTheme="minorHAnsi"/>
              </w:rPr>
              <w:t>Please s</w:t>
            </w:r>
            <w:r w:rsidR="00067EA4" w:rsidRPr="00A600D8">
              <w:rPr>
                <w:rFonts w:asciiTheme="minorHAnsi" w:hAnsiTheme="minorHAnsi"/>
              </w:rPr>
              <w:t xml:space="preserve">end your abstract submissions to </w:t>
            </w:r>
            <w:r w:rsidR="000832BF" w:rsidRPr="000832BF">
              <w:rPr>
                <w:rFonts w:asciiTheme="minorHAnsi" w:hAnsiTheme="minorHAnsi"/>
                <w:u w:val="single"/>
              </w:rPr>
              <w:t xml:space="preserve">mmilate-maschino@wlpga.org; </w:t>
            </w:r>
            <w:hyperlink r:id="rId13" w:history="1">
              <w:r w:rsidR="000832BF" w:rsidRPr="00D05047">
                <w:rPr>
                  <w:rStyle w:val="Lienhypertexte"/>
                  <w:rFonts w:asciiTheme="minorHAnsi" w:hAnsiTheme="minorHAnsi"/>
                </w:rPr>
                <w:t>nxydas@wlpga.org</w:t>
              </w:r>
            </w:hyperlink>
            <w:r w:rsidR="000832BF">
              <w:rPr>
                <w:rFonts w:asciiTheme="minorHAnsi" w:hAnsiTheme="minorHAnsi"/>
                <w:u w:val="single"/>
              </w:rPr>
              <w:t xml:space="preserve">; </w:t>
            </w:r>
            <w:hyperlink r:id="rId14" w:history="1">
              <w:r w:rsidR="000832BF" w:rsidRPr="00D05047">
                <w:rPr>
                  <w:rStyle w:val="Lienhypertexte"/>
                  <w:rFonts w:asciiTheme="minorHAnsi" w:hAnsiTheme="minorHAnsi"/>
                </w:rPr>
                <w:t>dtyler@wlpga.org</w:t>
              </w:r>
            </w:hyperlink>
            <w:r w:rsidR="000832BF">
              <w:rPr>
                <w:rFonts w:asciiTheme="minorHAnsi" w:hAnsiTheme="minorHAnsi"/>
                <w:u w:val="single"/>
              </w:rPr>
              <w:t xml:space="preserve"> </w:t>
            </w:r>
            <w:r w:rsidR="00746FBB" w:rsidRPr="000832BF">
              <w:rPr>
                <w:rFonts w:asciiTheme="minorHAnsi" w:hAnsiTheme="minorHAnsi"/>
              </w:rPr>
              <w:t>by</w:t>
            </w:r>
            <w:r w:rsidR="000B39D0" w:rsidRPr="000832BF">
              <w:rPr>
                <w:rFonts w:asciiTheme="minorHAnsi" w:hAnsiTheme="minorHAnsi"/>
              </w:rPr>
              <w:t xml:space="preserve"> </w:t>
            </w:r>
            <w:r w:rsidR="007054FE" w:rsidRPr="000832BF">
              <w:rPr>
                <w:rFonts w:asciiTheme="minorHAnsi" w:hAnsiTheme="minorHAnsi"/>
              </w:rPr>
              <w:t>5</w:t>
            </w:r>
            <w:r w:rsidR="000832BF">
              <w:rPr>
                <w:rFonts w:asciiTheme="minorHAnsi" w:hAnsiTheme="minorHAnsi"/>
                <w:vertAlign w:val="superscript"/>
              </w:rPr>
              <w:t xml:space="preserve">th </w:t>
            </w:r>
            <w:r w:rsidR="00C24099" w:rsidRPr="000832BF">
              <w:rPr>
                <w:rFonts w:asciiTheme="minorHAnsi" w:hAnsiTheme="minorHAnsi"/>
              </w:rPr>
              <w:t>August</w:t>
            </w:r>
            <w:r w:rsidR="0001745C" w:rsidRPr="000832BF">
              <w:rPr>
                <w:rFonts w:asciiTheme="minorHAnsi" w:hAnsiTheme="minorHAnsi"/>
              </w:rPr>
              <w:t xml:space="preserve"> </w:t>
            </w:r>
            <w:r w:rsidR="00BB1986" w:rsidRPr="000832BF">
              <w:rPr>
                <w:rFonts w:asciiTheme="minorHAnsi" w:hAnsiTheme="minorHAnsi"/>
              </w:rPr>
              <w:t>20</w:t>
            </w:r>
            <w:r w:rsidR="00834B50" w:rsidRPr="000832BF">
              <w:rPr>
                <w:rFonts w:asciiTheme="minorHAnsi" w:hAnsiTheme="minorHAnsi"/>
              </w:rPr>
              <w:t>2</w:t>
            </w:r>
            <w:r w:rsidR="007054FE" w:rsidRPr="000832BF">
              <w:rPr>
                <w:rFonts w:asciiTheme="minorHAnsi" w:hAnsiTheme="minorHAnsi"/>
              </w:rPr>
              <w:t>2</w:t>
            </w:r>
            <w:r w:rsidR="0001745C" w:rsidRPr="00A600D8">
              <w:rPr>
                <w:rFonts w:asciiTheme="minorHAnsi" w:hAnsiTheme="minorHAnsi"/>
              </w:rPr>
              <w:t xml:space="preserve"> </w:t>
            </w:r>
            <w:r w:rsidR="000C5A08" w:rsidRPr="00511B0E">
              <w:rPr>
                <w:rFonts w:asciiTheme="minorHAnsi" w:hAnsiTheme="minorHAnsi"/>
                <w:color w:val="C00000"/>
              </w:rPr>
              <w:t>(extended deadline: 11</w:t>
            </w:r>
            <w:r w:rsidR="000C5A08" w:rsidRPr="00511B0E">
              <w:rPr>
                <w:rFonts w:asciiTheme="minorHAnsi" w:hAnsiTheme="minorHAnsi"/>
                <w:color w:val="C00000"/>
                <w:vertAlign w:val="superscript"/>
              </w:rPr>
              <w:t>th</w:t>
            </w:r>
            <w:r w:rsidR="000C5A08" w:rsidRPr="00511B0E">
              <w:rPr>
                <w:rFonts w:asciiTheme="minorHAnsi" w:hAnsiTheme="minorHAnsi"/>
                <w:color w:val="C00000"/>
              </w:rPr>
              <w:t xml:space="preserve"> August 2022)</w:t>
            </w:r>
            <w:r w:rsidR="000C5A08">
              <w:rPr>
                <w:rFonts w:asciiTheme="minorHAnsi" w:hAnsiTheme="minorHAnsi"/>
                <w:color w:val="C00000"/>
              </w:rPr>
              <w:t xml:space="preserve"> </w:t>
            </w:r>
            <w:r w:rsidR="0001745C" w:rsidRPr="00A600D8">
              <w:rPr>
                <w:rFonts w:asciiTheme="minorHAnsi" w:hAnsiTheme="minorHAnsi"/>
              </w:rPr>
              <w:t>using the template</w:t>
            </w:r>
            <w:r w:rsidR="00460B63" w:rsidRPr="00A600D8">
              <w:rPr>
                <w:rFonts w:asciiTheme="minorHAnsi" w:hAnsiTheme="minorHAnsi"/>
              </w:rPr>
              <w:t xml:space="preserve"> above</w:t>
            </w:r>
            <w:r w:rsidR="00101F56">
              <w:rPr>
                <w:rFonts w:asciiTheme="minorHAnsi" w:hAnsiTheme="minorHAnsi"/>
              </w:rPr>
              <w:t>.</w:t>
            </w:r>
          </w:p>
          <w:p w14:paraId="5BB7BE3C" w14:textId="590E8269" w:rsidR="00067EA4" w:rsidRPr="00A600D8" w:rsidRDefault="00CC7976" w:rsidP="00A600D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before="100" w:beforeAutospacing="1" w:after="120" w:line="240" w:lineRule="auto"/>
              <w:jc w:val="left"/>
              <w:textAlignment w:val="auto"/>
              <w:rPr>
                <w:rFonts w:asciiTheme="minorHAnsi" w:hAnsiTheme="minorHAnsi"/>
              </w:rPr>
            </w:pPr>
            <w:r w:rsidRPr="00A600D8">
              <w:rPr>
                <w:rFonts w:asciiTheme="minorHAnsi" w:hAnsiTheme="minorHAnsi"/>
              </w:rPr>
              <w:t xml:space="preserve">The </w:t>
            </w:r>
            <w:r w:rsidR="00067EA4" w:rsidRPr="00A600D8">
              <w:rPr>
                <w:rFonts w:asciiTheme="minorHAnsi" w:hAnsiTheme="minorHAnsi"/>
              </w:rPr>
              <w:t xml:space="preserve">abstract </w:t>
            </w:r>
            <w:r w:rsidR="00F520BD" w:rsidRPr="00A600D8">
              <w:rPr>
                <w:rFonts w:asciiTheme="minorHAnsi" w:hAnsiTheme="minorHAnsi"/>
              </w:rPr>
              <w:t xml:space="preserve">submission </w:t>
            </w:r>
            <w:r w:rsidR="00067EA4" w:rsidRPr="00A600D8">
              <w:rPr>
                <w:rFonts w:asciiTheme="minorHAnsi" w:hAnsiTheme="minorHAnsi"/>
                <w:u w:val="single"/>
              </w:rPr>
              <w:t xml:space="preserve">should not exceed </w:t>
            </w:r>
            <w:r w:rsidR="00B612A3" w:rsidRPr="00A600D8">
              <w:rPr>
                <w:rFonts w:asciiTheme="minorHAnsi" w:hAnsiTheme="minorHAnsi"/>
                <w:u w:val="single"/>
              </w:rPr>
              <w:t>1</w:t>
            </w:r>
            <w:r w:rsidR="00324DD6" w:rsidRPr="00A600D8">
              <w:rPr>
                <w:rFonts w:asciiTheme="minorHAnsi" w:hAnsiTheme="minorHAnsi"/>
                <w:u w:val="single"/>
              </w:rPr>
              <w:t>,</w:t>
            </w:r>
            <w:r w:rsidR="00B612A3" w:rsidRPr="00A600D8">
              <w:rPr>
                <w:rFonts w:asciiTheme="minorHAnsi" w:hAnsiTheme="minorHAnsi"/>
                <w:u w:val="single"/>
              </w:rPr>
              <w:t>2</w:t>
            </w:r>
            <w:r w:rsidR="00A25583" w:rsidRPr="00A600D8">
              <w:rPr>
                <w:rFonts w:asciiTheme="minorHAnsi" w:hAnsiTheme="minorHAnsi"/>
                <w:u w:val="single"/>
              </w:rPr>
              <w:t>00 words</w:t>
            </w:r>
            <w:r w:rsidR="00624688" w:rsidRPr="00A600D8">
              <w:rPr>
                <w:rFonts w:asciiTheme="minorHAnsi" w:hAnsiTheme="minorHAnsi"/>
                <w:u w:val="single"/>
              </w:rPr>
              <w:t xml:space="preserve"> and also include a summary </w:t>
            </w:r>
            <w:r w:rsidR="00D00329" w:rsidRPr="00A600D8">
              <w:rPr>
                <w:rFonts w:asciiTheme="minorHAnsi" w:hAnsiTheme="minorHAnsi"/>
                <w:u w:val="single"/>
              </w:rPr>
              <w:t xml:space="preserve">that </w:t>
            </w:r>
            <w:r w:rsidR="00101F56">
              <w:rPr>
                <w:rFonts w:asciiTheme="minorHAnsi" w:hAnsiTheme="minorHAnsi"/>
                <w:u w:val="single"/>
              </w:rPr>
              <w:t>does not</w:t>
            </w:r>
            <w:r w:rsidR="00101F56" w:rsidRPr="00A600D8">
              <w:rPr>
                <w:rFonts w:asciiTheme="minorHAnsi" w:hAnsiTheme="minorHAnsi"/>
                <w:u w:val="single"/>
              </w:rPr>
              <w:t xml:space="preserve"> </w:t>
            </w:r>
            <w:r w:rsidR="00D00329" w:rsidRPr="00A600D8">
              <w:rPr>
                <w:rFonts w:asciiTheme="minorHAnsi" w:hAnsiTheme="minorHAnsi"/>
                <w:u w:val="single"/>
              </w:rPr>
              <w:t>e</w:t>
            </w:r>
            <w:r w:rsidR="00624688" w:rsidRPr="00A600D8">
              <w:rPr>
                <w:rFonts w:asciiTheme="minorHAnsi" w:hAnsiTheme="minorHAnsi"/>
                <w:u w:val="single"/>
              </w:rPr>
              <w:t>xceed 150 words</w:t>
            </w:r>
            <w:r w:rsidR="00101F56">
              <w:rPr>
                <w:rFonts w:asciiTheme="minorHAnsi" w:hAnsiTheme="minorHAnsi"/>
                <w:u w:val="single"/>
              </w:rPr>
              <w:t>.</w:t>
            </w:r>
          </w:p>
          <w:p w14:paraId="3309F9BC" w14:textId="0A926AB8" w:rsidR="000B39D0" w:rsidRPr="00A600D8" w:rsidRDefault="00D00329" w:rsidP="00A600D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before="100" w:beforeAutospacing="1" w:after="120" w:line="240" w:lineRule="auto"/>
              <w:textAlignment w:val="auto"/>
              <w:rPr>
                <w:rFonts w:asciiTheme="minorHAnsi" w:hAnsiTheme="minorHAnsi"/>
              </w:rPr>
            </w:pPr>
            <w:r w:rsidRPr="00A600D8">
              <w:rPr>
                <w:rFonts w:asciiTheme="minorHAnsi" w:hAnsiTheme="minorHAnsi"/>
              </w:rPr>
              <w:t>All</w:t>
            </w:r>
            <w:r w:rsidR="00D53D9A" w:rsidRPr="00A600D8">
              <w:rPr>
                <w:rFonts w:asciiTheme="minorHAnsi" w:hAnsiTheme="minorHAnsi"/>
              </w:rPr>
              <w:t xml:space="preserve"> </w:t>
            </w:r>
            <w:r w:rsidRPr="00A600D8">
              <w:rPr>
                <w:rFonts w:asciiTheme="minorHAnsi" w:hAnsiTheme="minorHAnsi"/>
              </w:rPr>
              <w:t xml:space="preserve">abstracts </w:t>
            </w:r>
            <w:r w:rsidR="00D53D9A" w:rsidRPr="00A600D8">
              <w:rPr>
                <w:rFonts w:asciiTheme="minorHAnsi" w:hAnsiTheme="minorHAnsi"/>
              </w:rPr>
              <w:t xml:space="preserve">received will be reviewed by the Steering Committee, which comprises of experts from </w:t>
            </w:r>
            <w:r w:rsidRPr="00A600D8">
              <w:rPr>
                <w:rFonts w:asciiTheme="minorHAnsi" w:hAnsiTheme="minorHAnsi"/>
              </w:rPr>
              <w:t xml:space="preserve">across </w:t>
            </w:r>
            <w:r w:rsidR="00D53D9A" w:rsidRPr="00A600D8">
              <w:rPr>
                <w:rFonts w:asciiTheme="minorHAnsi" w:hAnsiTheme="minorHAnsi"/>
              </w:rPr>
              <w:t xml:space="preserve">the global </w:t>
            </w:r>
            <w:r w:rsidR="00DD15DE" w:rsidRPr="00A600D8">
              <w:rPr>
                <w:rFonts w:asciiTheme="minorHAnsi" w:hAnsiTheme="minorHAnsi"/>
              </w:rPr>
              <w:t>LPG</w:t>
            </w:r>
            <w:r w:rsidR="00D53D9A" w:rsidRPr="00A600D8">
              <w:rPr>
                <w:rFonts w:asciiTheme="minorHAnsi" w:hAnsiTheme="minorHAnsi"/>
              </w:rPr>
              <w:t xml:space="preserve"> Industry. Notification of acceptance or rejection of the abstract will be sent to authors by </w:t>
            </w:r>
            <w:r w:rsidR="00A16944" w:rsidRPr="00A600D8">
              <w:rPr>
                <w:rFonts w:asciiTheme="minorHAnsi" w:hAnsiTheme="minorHAnsi"/>
                <w:u w:val="single"/>
              </w:rPr>
              <w:t>1</w:t>
            </w:r>
            <w:r w:rsidR="00847809" w:rsidRPr="00A600D8">
              <w:rPr>
                <w:rFonts w:asciiTheme="minorHAnsi" w:hAnsiTheme="minorHAnsi"/>
                <w:u w:val="single"/>
              </w:rPr>
              <w:t>6</w:t>
            </w:r>
            <w:r w:rsidR="00A16944" w:rsidRPr="00A600D8">
              <w:rPr>
                <w:rFonts w:asciiTheme="minorHAnsi" w:hAnsiTheme="minorHAnsi"/>
                <w:u w:val="single"/>
                <w:vertAlign w:val="superscript"/>
              </w:rPr>
              <w:t>th</w:t>
            </w:r>
            <w:r w:rsidR="00A16944" w:rsidRPr="00A600D8">
              <w:rPr>
                <w:rFonts w:asciiTheme="minorHAnsi" w:hAnsiTheme="minorHAnsi"/>
                <w:u w:val="single"/>
              </w:rPr>
              <w:t xml:space="preserve"> September</w:t>
            </w:r>
            <w:r w:rsidR="00DF031C" w:rsidRPr="00A600D8">
              <w:rPr>
                <w:rFonts w:asciiTheme="minorHAnsi" w:hAnsiTheme="minorHAnsi"/>
                <w:u w:val="single"/>
              </w:rPr>
              <w:t xml:space="preserve"> </w:t>
            </w:r>
            <w:r w:rsidR="00BB1986" w:rsidRPr="00A600D8">
              <w:rPr>
                <w:rFonts w:asciiTheme="minorHAnsi" w:hAnsiTheme="minorHAnsi"/>
                <w:u w:val="single"/>
              </w:rPr>
              <w:t>20</w:t>
            </w:r>
            <w:r w:rsidR="00834B50" w:rsidRPr="00A600D8">
              <w:rPr>
                <w:rFonts w:asciiTheme="minorHAnsi" w:hAnsiTheme="minorHAnsi"/>
                <w:u w:val="single"/>
              </w:rPr>
              <w:t>2</w:t>
            </w:r>
            <w:r w:rsidR="00847809" w:rsidRPr="00A600D8">
              <w:rPr>
                <w:rFonts w:asciiTheme="minorHAnsi" w:hAnsiTheme="minorHAnsi"/>
                <w:u w:val="single"/>
              </w:rPr>
              <w:t>2</w:t>
            </w:r>
            <w:r w:rsidR="00101F56">
              <w:rPr>
                <w:rFonts w:asciiTheme="minorHAnsi" w:hAnsiTheme="minorHAnsi"/>
                <w:u w:val="single"/>
              </w:rPr>
              <w:t>.</w:t>
            </w:r>
          </w:p>
          <w:p w14:paraId="20BE7764" w14:textId="2E15A338" w:rsidR="00D53D9A" w:rsidRPr="00A600D8" w:rsidRDefault="00D53D9A" w:rsidP="00A600D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before="100" w:beforeAutospacing="1" w:after="120" w:line="240" w:lineRule="auto"/>
              <w:textAlignment w:val="auto"/>
              <w:rPr>
                <w:rFonts w:asciiTheme="minorHAnsi" w:hAnsiTheme="minorHAnsi"/>
              </w:rPr>
            </w:pPr>
            <w:r w:rsidRPr="00A600D8">
              <w:rPr>
                <w:rFonts w:asciiTheme="minorHAnsi" w:hAnsiTheme="minorHAnsi"/>
              </w:rPr>
              <w:t>The criteria for selecting a</w:t>
            </w:r>
            <w:r w:rsidR="00B612A3" w:rsidRPr="00A600D8">
              <w:rPr>
                <w:rFonts w:asciiTheme="minorHAnsi" w:hAnsiTheme="minorHAnsi"/>
              </w:rPr>
              <w:t>n abstract</w:t>
            </w:r>
            <w:r w:rsidRPr="00A600D8">
              <w:rPr>
                <w:rFonts w:asciiTheme="minorHAnsi" w:hAnsiTheme="minorHAnsi"/>
              </w:rPr>
              <w:t xml:space="preserve"> for pres</w:t>
            </w:r>
            <w:r w:rsidR="00AD0C99" w:rsidRPr="00A600D8">
              <w:rPr>
                <w:rFonts w:asciiTheme="minorHAnsi" w:hAnsiTheme="minorHAnsi"/>
              </w:rPr>
              <w:t xml:space="preserve">entation and publication at </w:t>
            </w:r>
            <w:r w:rsidR="00CF198B" w:rsidRPr="00A600D8">
              <w:rPr>
                <w:rFonts w:asciiTheme="minorHAnsi" w:hAnsiTheme="minorHAnsi"/>
              </w:rPr>
              <w:t>GTC20</w:t>
            </w:r>
            <w:r w:rsidR="004E77C7" w:rsidRPr="00A600D8">
              <w:rPr>
                <w:rFonts w:asciiTheme="minorHAnsi" w:hAnsiTheme="minorHAnsi"/>
              </w:rPr>
              <w:t>2</w:t>
            </w:r>
            <w:r w:rsidR="00847809" w:rsidRPr="00A600D8">
              <w:rPr>
                <w:rFonts w:asciiTheme="minorHAnsi" w:hAnsiTheme="minorHAnsi"/>
              </w:rPr>
              <w:t>2</w:t>
            </w:r>
            <w:r w:rsidRPr="00A600D8">
              <w:rPr>
                <w:rFonts w:asciiTheme="minorHAnsi" w:hAnsiTheme="minorHAnsi"/>
              </w:rPr>
              <w:t xml:space="preserve"> will include technical innovation, commercial potential</w:t>
            </w:r>
            <w:r w:rsidR="00F42868" w:rsidRPr="00A600D8">
              <w:rPr>
                <w:rFonts w:asciiTheme="minorHAnsi" w:hAnsiTheme="minorHAnsi"/>
              </w:rPr>
              <w:t xml:space="preserve"> and market growth</w:t>
            </w:r>
            <w:r w:rsidR="00D00329" w:rsidRPr="00A600D8">
              <w:rPr>
                <w:rFonts w:asciiTheme="minorHAnsi" w:hAnsiTheme="minorHAnsi"/>
              </w:rPr>
              <w:t xml:space="preserve"> opportunity</w:t>
            </w:r>
            <w:r w:rsidRPr="00A600D8">
              <w:rPr>
                <w:rFonts w:asciiTheme="minorHAnsi" w:hAnsiTheme="minorHAnsi"/>
              </w:rPr>
              <w:t>, operational efficiency</w:t>
            </w:r>
            <w:r w:rsidR="00BC5DE7" w:rsidRPr="00A600D8">
              <w:rPr>
                <w:rFonts w:asciiTheme="minorHAnsi" w:hAnsiTheme="minorHAnsi"/>
              </w:rPr>
              <w:t>,</w:t>
            </w:r>
            <w:r w:rsidRPr="00A600D8">
              <w:rPr>
                <w:rFonts w:asciiTheme="minorHAnsi" w:hAnsiTheme="minorHAnsi"/>
              </w:rPr>
              <w:t xml:space="preserve"> and safety. The overall contribution of technology to expanding </w:t>
            </w:r>
            <w:r w:rsidR="00DD15DE" w:rsidRPr="00A600D8">
              <w:rPr>
                <w:rFonts w:asciiTheme="minorHAnsi" w:hAnsiTheme="minorHAnsi"/>
              </w:rPr>
              <w:t>LPG</w:t>
            </w:r>
            <w:r w:rsidRPr="00A600D8">
              <w:rPr>
                <w:rFonts w:asciiTheme="minorHAnsi" w:hAnsiTheme="minorHAnsi"/>
              </w:rPr>
              <w:t xml:space="preserve"> markets and meeting the submission guidelines will also be important</w:t>
            </w:r>
            <w:r w:rsidR="00324DD6" w:rsidRPr="00A600D8">
              <w:rPr>
                <w:rFonts w:asciiTheme="minorHAnsi" w:hAnsiTheme="minorHAnsi"/>
              </w:rPr>
              <w:t>.</w:t>
            </w:r>
          </w:p>
          <w:p w14:paraId="45F705DA" w14:textId="1B961B42" w:rsidR="00B612A3" w:rsidRPr="00A600D8" w:rsidRDefault="001E1881" w:rsidP="00A600D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before="100" w:beforeAutospacing="1" w:after="120" w:line="240" w:lineRule="auto"/>
              <w:jc w:val="left"/>
              <w:textAlignment w:val="auto"/>
              <w:rPr>
                <w:rFonts w:asciiTheme="minorHAnsi" w:hAnsiTheme="minorHAnsi"/>
              </w:rPr>
            </w:pPr>
            <w:r w:rsidRPr="00A600D8">
              <w:rPr>
                <w:rFonts w:asciiTheme="minorHAnsi" w:hAnsiTheme="minorHAnsi"/>
              </w:rPr>
              <w:t>Successful a</w:t>
            </w:r>
            <w:r w:rsidR="00B612A3" w:rsidRPr="00A600D8">
              <w:rPr>
                <w:rFonts w:asciiTheme="minorHAnsi" w:hAnsiTheme="minorHAnsi"/>
              </w:rPr>
              <w:t xml:space="preserve">uthors will be </w:t>
            </w:r>
            <w:r w:rsidRPr="00A600D8">
              <w:rPr>
                <w:rFonts w:asciiTheme="minorHAnsi" w:hAnsiTheme="minorHAnsi"/>
              </w:rPr>
              <w:t xml:space="preserve">asked to prepare and submit </w:t>
            </w:r>
            <w:r w:rsidR="00B612A3" w:rsidRPr="00A600D8">
              <w:rPr>
                <w:rFonts w:asciiTheme="minorHAnsi" w:hAnsiTheme="minorHAnsi"/>
              </w:rPr>
              <w:t xml:space="preserve">their accompanying PowerPoint presentation by </w:t>
            </w:r>
            <w:r w:rsidR="00434126" w:rsidRPr="00A600D8">
              <w:rPr>
                <w:rFonts w:asciiTheme="minorHAnsi" w:hAnsiTheme="minorHAnsi"/>
                <w:u w:val="single"/>
              </w:rPr>
              <w:t>2</w:t>
            </w:r>
            <w:r w:rsidR="004035FE" w:rsidRPr="00A600D8">
              <w:rPr>
                <w:rFonts w:asciiTheme="minorHAnsi" w:hAnsiTheme="minorHAnsi"/>
                <w:u w:val="single"/>
              </w:rPr>
              <w:t>1</w:t>
            </w:r>
            <w:r w:rsidR="004035FE" w:rsidRPr="00A600D8">
              <w:rPr>
                <w:rFonts w:asciiTheme="minorHAnsi" w:hAnsiTheme="minorHAnsi"/>
                <w:u w:val="single"/>
                <w:vertAlign w:val="superscript"/>
              </w:rPr>
              <w:t>st</w:t>
            </w:r>
            <w:r w:rsidR="004035FE" w:rsidRPr="00A600D8">
              <w:rPr>
                <w:rFonts w:asciiTheme="minorHAnsi" w:hAnsiTheme="minorHAnsi"/>
                <w:u w:val="single"/>
              </w:rPr>
              <w:t xml:space="preserve"> </w:t>
            </w:r>
            <w:r w:rsidR="00434126" w:rsidRPr="00A600D8">
              <w:rPr>
                <w:rFonts w:asciiTheme="minorHAnsi" w:hAnsiTheme="minorHAnsi"/>
                <w:u w:val="single"/>
              </w:rPr>
              <w:t>October</w:t>
            </w:r>
            <w:r w:rsidR="00B612A3" w:rsidRPr="00A600D8">
              <w:rPr>
                <w:rFonts w:asciiTheme="minorHAnsi" w:hAnsiTheme="minorHAnsi"/>
                <w:u w:val="single"/>
              </w:rPr>
              <w:t xml:space="preserve"> </w:t>
            </w:r>
            <w:r w:rsidR="00BB1986" w:rsidRPr="00A600D8">
              <w:rPr>
                <w:rFonts w:asciiTheme="minorHAnsi" w:hAnsiTheme="minorHAnsi"/>
                <w:u w:val="single"/>
              </w:rPr>
              <w:t>20</w:t>
            </w:r>
            <w:r w:rsidR="004E77C7" w:rsidRPr="00A600D8">
              <w:rPr>
                <w:rFonts w:asciiTheme="minorHAnsi" w:hAnsiTheme="minorHAnsi"/>
                <w:u w:val="single"/>
              </w:rPr>
              <w:t>2</w:t>
            </w:r>
            <w:r w:rsidR="004035FE" w:rsidRPr="00A600D8">
              <w:rPr>
                <w:rFonts w:asciiTheme="minorHAnsi" w:hAnsiTheme="minorHAnsi"/>
                <w:u w:val="single"/>
              </w:rPr>
              <w:t>2</w:t>
            </w:r>
          </w:p>
          <w:p w14:paraId="30A863D3" w14:textId="4D00FAA7" w:rsidR="007123CF" w:rsidRPr="00A600D8" w:rsidRDefault="00B612A3" w:rsidP="00A600D8">
            <w:pPr>
              <w:numPr>
                <w:ilvl w:val="0"/>
                <w:numId w:val="18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</w:rPr>
            </w:pPr>
            <w:r w:rsidRPr="00A600D8">
              <w:rPr>
                <w:rFonts w:asciiTheme="minorHAnsi" w:hAnsiTheme="minorHAnsi"/>
              </w:rPr>
              <w:t>All</w:t>
            </w:r>
            <w:r w:rsidR="00D53D9A" w:rsidRPr="00A600D8">
              <w:rPr>
                <w:rFonts w:asciiTheme="minorHAnsi" w:hAnsiTheme="minorHAnsi"/>
              </w:rPr>
              <w:t xml:space="preserve"> abstr</w:t>
            </w:r>
            <w:r w:rsidR="00B33C7F" w:rsidRPr="00A600D8">
              <w:rPr>
                <w:rFonts w:asciiTheme="minorHAnsi" w:hAnsiTheme="minorHAnsi"/>
              </w:rPr>
              <w:t xml:space="preserve">acts will be showcased </w:t>
            </w:r>
            <w:r w:rsidR="00DB22D0" w:rsidRPr="00A600D8">
              <w:rPr>
                <w:rFonts w:asciiTheme="minorHAnsi" w:hAnsiTheme="minorHAnsi"/>
              </w:rPr>
              <w:t xml:space="preserve">at </w:t>
            </w:r>
            <w:r w:rsidR="007128D8" w:rsidRPr="00A600D8">
              <w:rPr>
                <w:rFonts w:asciiTheme="minorHAnsi" w:hAnsiTheme="minorHAnsi"/>
              </w:rPr>
              <w:t xml:space="preserve">New </w:t>
            </w:r>
            <w:r w:rsidR="00DB22D0" w:rsidRPr="00A600D8">
              <w:rPr>
                <w:rFonts w:asciiTheme="minorHAnsi" w:hAnsiTheme="minorHAnsi"/>
              </w:rPr>
              <w:t>D</w:t>
            </w:r>
            <w:r w:rsidR="00AF68B7" w:rsidRPr="00A600D8">
              <w:rPr>
                <w:rFonts w:asciiTheme="minorHAnsi" w:hAnsiTheme="minorHAnsi"/>
              </w:rPr>
              <w:t>elhi</w:t>
            </w:r>
            <w:r w:rsidR="00DB22D0" w:rsidRPr="00A600D8">
              <w:rPr>
                <w:rFonts w:asciiTheme="minorHAnsi" w:hAnsiTheme="minorHAnsi"/>
              </w:rPr>
              <w:t xml:space="preserve"> </w:t>
            </w:r>
            <w:r w:rsidR="00D53D9A" w:rsidRPr="00A600D8">
              <w:rPr>
                <w:rFonts w:asciiTheme="minorHAnsi" w:hAnsiTheme="minorHAnsi"/>
              </w:rPr>
              <w:t xml:space="preserve">in a poster board display. Authors will be asked to provide a short summary of their abstract </w:t>
            </w:r>
            <w:r w:rsidR="00D00329" w:rsidRPr="00A600D8">
              <w:rPr>
                <w:rFonts w:asciiTheme="minorHAnsi" w:hAnsiTheme="minorHAnsi"/>
              </w:rPr>
              <w:t xml:space="preserve">by </w:t>
            </w:r>
            <w:r w:rsidR="009D5A18" w:rsidRPr="00A600D8">
              <w:rPr>
                <w:rFonts w:asciiTheme="minorHAnsi" w:hAnsiTheme="minorHAnsi"/>
                <w:u w:val="single"/>
              </w:rPr>
              <w:t>2</w:t>
            </w:r>
            <w:r w:rsidR="004035FE" w:rsidRPr="00A600D8">
              <w:rPr>
                <w:rFonts w:asciiTheme="minorHAnsi" w:hAnsiTheme="minorHAnsi"/>
                <w:u w:val="single"/>
              </w:rPr>
              <w:t>1</w:t>
            </w:r>
            <w:r w:rsidR="004035FE" w:rsidRPr="00A600D8">
              <w:rPr>
                <w:rFonts w:asciiTheme="minorHAnsi" w:hAnsiTheme="minorHAnsi"/>
                <w:u w:val="single"/>
                <w:vertAlign w:val="superscript"/>
              </w:rPr>
              <w:t>st</w:t>
            </w:r>
            <w:r w:rsidR="004035FE" w:rsidRPr="00A600D8">
              <w:rPr>
                <w:rFonts w:asciiTheme="minorHAnsi" w:hAnsiTheme="minorHAnsi"/>
                <w:u w:val="single"/>
              </w:rPr>
              <w:t xml:space="preserve"> </w:t>
            </w:r>
            <w:r w:rsidR="009D5A18" w:rsidRPr="00A600D8">
              <w:rPr>
                <w:rFonts w:asciiTheme="minorHAnsi" w:hAnsiTheme="minorHAnsi"/>
                <w:u w:val="single"/>
              </w:rPr>
              <w:t>October</w:t>
            </w:r>
            <w:r w:rsidR="00D00329" w:rsidRPr="00A600D8">
              <w:rPr>
                <w:rFonts w:asciiTheme="minorHAnsi" w:hAnsiTheme="minorHAnsi"/>
                <w:u w:val="single"/>
              </w:rPr>
              <w:t xml:space="preserve"> </w:t>
            </w:r>
            <w:r w:rsidR="00BB1986" w:rsidRPr="00A600D8">
              <w:rPr>
                <w:rFonts w:asciiTheme="minorHAnsi" w:hAnsiTheme="minorHAnsi"/>
                <w:u w:val="single"/>
              </w:rPr>
              <w:t>20</w:t>
            </w:r>
            <w:r w:rsidR="004E77C7" w:rsidRPr="00A600D8">
              <w:rPr>
                <w:rFonts w:asciiTheme="minorHAnsi" w:hAnsiTheme="minorHAnsi"/>
                <w:u w:val="single"/>
              </w:rPr>
              <w:t>2</w:t>
            </w:r>
            <w:r w:rsidR="004035FE" w:rsidRPr="00A600D8">
              <w:rPr>
                <w:rFonts w:asciiTheme="minorHAnsi" w:hAnsiTheme="minorHAnsi"/>
                <w:u w:val="single"/>
              </w:rPr>
              <w:t>2</w:t>
            </w:r>
            <w:r w:rsidR="00CC7976" w:rsidRPr="00A600D8">
              <w:rPr>
                <w:rFonts w:asciiTheme="minorHAnsi" w:hAnsiTheme="minorHAnsi"/>
              </w:rPr>
              <w:t xml:space="preserve"> and</w:t>
            </w:r>
            <w:r w:rsidR="00CC7976" w:rsidRPr="00A600D8">
              <w:rPr>
                <w:rFonts w:asciiTheme="minorHAnsi" w:hAnsiTheme="minorHAnsi"/>
                <w:u w:val="single"/>
              </w:rPr>
              <w:t xml:space="preserve"> </w:t>
            </w:r>
            <w:r w:rsidR="00D53D9A" w:rsidRPr="00A600D8">
              <w:rPr>
                <w:rFonts w:asciiTheme="minorHAnsi" w:hAnsiTheme="minorHAnsi"/>
              </w:rPr>
              <w:t xml:space="preserve">a head and shoulder photo of themselves </w:t>
            </w:r>
            <w:r w:rsidR="00D00329" w:rsidRPr="00A600D8">
              <w:rPr>
                <w:rFonts w:asciiTheme="minorHAnsi" w:hAnsiTheme="minorHAnsi"/>
              </w:rPr>
              <w:t>which will be included on each of</w:t>
            </w:r>
            <w:r w:rsidR="00D53D9A" w:rsidRPr="00A600D8">
              <w:rPr>
                <w:rFonts w:asciiTheme="minorHAnsi" w:hAnsiTheme="minorHAnsi"/>
              </w:rPr>
              <w:t xml:space="preserve"> the posters</w:t>
            </w:r>
            <w:r w:rsidR="00D00329" w:rsidRPr="00A600D8">
              <w:rPr>
                <w:rFonts w:asciiTheme="minorHAnsi" w:hAnsiTheme="minorHAnsi"/>
              </w:rPr>
              <w:t>.</w:t>
            </w:r>
          </w:p>
          <w:p w14:paraId="470A5125" w14:textId="22CB5642" w:rsidR="00D53D9A" w:rsidRPr="00A600D8" w:rsidRDefault="00CC7976" w:rsidP="00A600D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before="100" w:beforeAutospacing="1" w:after="120" w:line="240" w:lineRule="auto"/>
              <w:jc w:val="left"/>
              <w:textAlignment w:val="auto"/>
              <w:rPr>
                <w:rFonts w:asciiTheme="minorHAnsi" w:hAnsiTheme="minorHAnsi"/>
              </w:rPr>
            </w:pPr>
            <w:r w:rsidRPr="00A600D8">
              <w:rPr>
                <w:rFonts w:asciiTheme="minorHAnsi" w:hAnsiTheme="minorHAnsi"/>
              </w:rPr>
              <w:t>The s</w:t>
            </w:r>
            <w:r w:rsidR="00E846C3" w:rsidRPr="00A600D8">
              <w:rPr>
                <w:rFonts w:asciiTheme="minorHAnsi" w:hAnsiTheme="minorHAnsi"/>
              </w:rPr>
              <w:t>uccessful a</w:t>
            </w:r>
            <w:r w:rsidR="00D53D9A" w:rsidRPr="00A600D8">
              <w:rPr>
                <w:rFonts w:asciiTheme="minorHAnsi" w:hAnsiTheme="minorHAnsi"/>
              </w:rPr>
              <w:t>uthors will also be asked to agree to pres</w:t>
            </w:r>
            <w:r w:rsidR="00AD0C99" w:rsidRPr="00A600D8">
              <w:rPr>
                <w:rFonts w:asciiTheme="minorHAnsi" w:hAnsiTheme="minorHAnsi"/>
              </w:rPr>
              <w:t xml:space="preserve">ent their paper at </w:t>
            </w:r>
            <w:r w:rsidR="00CF198B" w:rsidRPr="00A600D8">
              <w:rPr>
                <w:rFonts w:asciiTheme="minorHAnsi" w:hAnsiTheme="minorHAnsi"/>
              </w:rPr>
              <w:t>GTC20</w:t>
            </w:r>
            <w:r w:rsidR="004E77C7" w:rsidRPr="00A600D8">
              <w:rPr>
                <w:rFonts w:asciiTheme="minorHAnsi" w:hAnsiTheme="minorHAnsi"/>
              </w:rPr>
              <w:t>2</w:t>
            </w:r>
            <w:r w:rsidR="007A3AEA" w:rsidRPr="00A600D8">
              <w:rPr>
                <w:rFonts w:asciiTheme="minorHAnsi" w:hAnsiTheme="minorHAnsi"/>
              </w:rPr>
              <w:t>2</w:t>
            </w:r>
            <w:r w:rsidR="00D53D9A" w:rsidRPr="00A600D8">
              <w:rPr>
                <w:rFonts w:asciiTheme="minorHAnsi" w:hAnsiTheme="minorHAnsi"/>
              </w:rPr>
              <w:t xml:space="preserve"> in </w:t>
            </w:r>
            <w:r w:rsidR="007128D8" w:rsidRPr="00A600D8">
              <w:rPr>
                <w:rFonts w:asciiTheme="minorHAnsi" w:hAnsiTheme="minorHAnsi"/>
              </w:rPr>
              <w:t xml:space="preserve">New </w:t>
            </w:r>
            <w:r w:rsidR="004E77C7" w:rsidRPr="00A600D8">
              <w:rPr>
                <w:rFonts w:asciiTheme="minorHAnsi" w:hAnsiTheme="minorHAnsi"/>
              </w:rPr>
              <w:t>D</w:t>
            </w:r>
            <w:r w:rsidR="007A3AEA" w:rsidRPr="00A600D8">
              <w:rPr>
                <w:rFonts w:asciiTheme="minorHAnsi" w:hAnsiTheme="minorHAnsi"/>
              </w:rPr>
              <w:t>elhi</w:t>
            </w:r>
            <w:r w:rsidR="004E77C7" w:rsidRPr="00A600D8">
              <w:rPr>
                <w:rFonts w:asciiTheme="minorHAnsi" w:hAnsiTheme="minorHAnsi"/>
              </w:rPr>
              <w:t xml:space="preserve"> </w:t>
            </w:r>
            <w:r w:rsidRPr="00A600D8">
              <w:rPr>
                <w:rFonts w:asciiTheme="minorHAnsi" w:hAnsiTheme="minorHAnsi"/>
              </w:rPr>
              <w:t xml:space="preserve">in </w:t>
            </w:r>
            <w:r w:rsidR="00A600D8">
              <w:rPr>
                <w:rFonts w:asciiTheme="minorHAnsi" w:hAnsiTheme="minorHAnsi"/>
              </w:rPr>
              <w:t>on</w:t>
            </w:r>
            <w:r w:rsidR="00636337" w:rsidRPr="00A600D8">
              <w:rPr>
                <w:rFonts w:asciiTheme="minorHAnsi" w:hAnsiTheme="minorHAnsi"/>
              </w:rPr>
              <w:t xml:space="preserve"> </w:t>
            </w:r>
            <w:r w:rsidR="00645089">
              <w:rPr>
                <w:rFonts w:asciiTheme="minorHAnsi" w:hAnsiTheme="minorHAnsi"/>
              </w:rPr>
              <w:t>15</w:t>
            </w:r>
            <w:r w:rsidR="005A6194" w:rsidRPr="00A600D8">
              <w:rPr>
                <w:rFonts w:asciiTheme="minorHAnsi" w:hAnsiTheme="minorHAnsi"/>
                <w:vertAlign w:val="superscript"/>
              </w:rPr>
              <w:t>th</w:t>
            </w:r>
            <w:r w:rsidR="005A6194" w:rsidRPr="00A600D8">
              <w:rPr>
                <w:rFonts w:asciiTheme="minorHAnsi" w:hAnsiTheme="minorHAnsi"/>
              </w:rPr>
              <w:t xml:space="preserve"> </w:t>
            </w:r>
            <w:r w:rsidR="00645089">
              <w:rPr>
                <w:rFonts w:asciiTheme="minorHAnsi" w:hAnsiTheme="minorHAnsi"/>
              </w:rPr>
              <w:t>Nove</w:t>
            </w:r>
            <w:r w:rsidR="00662C2A" w:rsidRPr="00A600D8">
              <w:rPr>
                <w:rFonts w:asciiTheme="minorHAnsi" w:hAnsiTheme="minorHAnsi"/>
              </w:rPr>
              <w:t>mber</w:t>
            </w:r>
            <w:r w:rsidR="00636337" w:rsidRPr="00A600D8">
              <w:rPr>
                <w:rFonts w:asciiTheme="minorHAnsi" w:hAnsiTheme="minorHAnsi"/>
              </w:rPr>
              <w:t xml:space="preserve"> </w:t>
            </w:r>
            <w:r w:rsidR="00BB1986" w:rsidRPr="00A600D8">
              <w:rPr>
                <w:rFonts w:asciiTheme="minorHAnsi" w:hAnsiTheme="minorHAnsi"/>
              </w:rPr>
              <w:t>20</w:t>
            </w:r>
            <w:r w:rsidR="004E77C7" w:rsidRPr="00A600D8">
              <w:rPr>
                <w:rFonts w:asciiTheme="minorHAnsi" w:hAnsiTheme="minorHAnsi"/>
              </w:rPr>
              <w:t>2</w:t>
            </w:r>
            <w:r w:rsidR="004035FE" w:rsidRPr="00A600D8">
              <w:rPr>
                <w:rFonts w:asciiTheme="minorHAnsi" w:hAnsiTheme="minorHAnsi"/>
              </w:rPr>
              <w:t>2</w:t>
            </w:r>
            <w:r w:rsidR="00A600D8">
              <w:rPr>
                <w:rFonts w:asciiTheme="minorHAnsi" w:hAnsiTheme="minorHAnsi"/>
              </w:rPr>
              <w:t xml:space="preserve"> afternoon</w:t>
            </w:r>
            <w:r w:rsidR="00155A62">
              <w:rPr>
                <w:rFonts w:asciiTheme="minorHAnsi" w:hAnsiTheme="minorHAnsi"/>
              </w:rPr>
              <w:t xml:space="preserve"> (</w:t>
            </w:r>
            <w:r w:rsidR="00155A62" w:rsidRPr="00155A62">
              <w:rPr>
                <w:rFonts w:asciiTheme="minorHAnsi" w:hAnsiTheme="minorHAnsi"/>
              </w:rPr>
              <w:t>vi</w:t>
            </w:r>
            <w:r w:rsidR="00155A62">
              <w:rPr>
                <w:rFonts w:asciiTheme="minorHAnsi" w:hAnsiTheme="minorHAnsi"/>
              </w:rPr>
              <w:t>r</w:t>
            </w:r>
            <w:r w:rsidR="00155A62" w:rsidRPr="00155A62">
              <w:rPr>
                <w:rFonts w:asciiTheme="minorHAnsi" w:hAnsiTheme="minorHAnsi"/>
              </w:rPr>
              <w:t>tual/video participation to be confirmed</w:t>
            </w:r>
            <w:r w:rsidR="00155A62">
              <w:rPr>
                <w:rFonts w:asciiTheme="minorHAnsi" w:hAnsiTheme="minorHAnsi"/>
              </w:rPr>
              <w:t>).</w:t>
            </w:r>
          </w:p>
          <w:p w14:paraId="6ECF29C3" w14:textId="6985F34F" w:rsidR="00F557E1" w:rsidRDefault="00AD0C99" w:rsidP="00F557E1">
            <w:pPr>
              <w:shd w:val="clear" w:color="auto" w:fill="FFFFFF"/>
              <w:spacing w:before="100" w:beforeAutospacing="1" w:after="120"/>
              <w:ind w:left="360"/>
              <w:rPr>
                <w:rFonts w:asciiTheme="minorHAnsi" w:hAnsiTheme="minorHAnsi"/>
              </w:rPr>
            </w:pPr>
            <w:r w:rsidRPr="00324DD6">
              <w:rPr>
                <w:rFonts w:asciiTheme="minorHAnsi" w:hAnsiTheme="minorHAnsi"/>
              </w:rPr>
              <w:t xml:space="preserve">The </w:t>
            </w:r>
            <w:r w:rsidR="00CF198B">
              <w:rPr>
                <w:rFonts w:asciiTheme="minorHAnsi" w:hAnsiTheme="minorHAnsi"/>
              </w:rPr>
              <w:t>GTC20</w:t>
            </w:r>
            <w:r w:rsidR="00615B9A">
              <w:rPr>
                <w:rFonts w:asciiTheme="minorHAnsi" w:hAnsiTheme="minorHAnsi"/>
              </w:rPr>
              <w:t>2</w:t>
            </w:r>
            <w:r w:rsidR="004035FE">
              <w:rPr>
                <w:rFonts w:asciiTheme="minorHAnsi" w:hAnsiTheme="minorHAnsi"/>
              </w:rPr>
              <w:t>2</w:t>
            </w:r>
            <w:r w:rsidR="00D53D9A" w:rsidRPr="00324DD6">
              <w:rPr>
                <w:rFonts w:asciiTheme="minorHAnsi" w:hAnsiTheme="minorHAnsi"/>
              </w:rPr>
              <w:t xml:space="preserve"> language is English.</w:t>
            </w:r>
          </w:p>
          <w:p w14:paraId="1E6A9F35" w14:textId="1D44ADE0" w:rsidR="00D53D9A" w:rsidRDefault="008C0524" w:rsidP="00F557E1">
            <w:pPr>
              <w:shd w:val="clear" w:color="auto" w:fill="FFFFFF"/>
              <w:spacing w:before="100" w:beforeAutospacing="1" w:after="12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IMPORTANT DATES</w:t>
            </w:r>
          </w:p>
          <w:p w14:paraId="32D51987" w14:textId="77777777" w:rsidR="0099509F" w:rsidRPr="00B40AE2" w:rsidRDefault="0099509F" w:rsidP="0099509F">
            <w:pPr>
              <w:ind w:firstLine="720"/>
              <w:outlineLvl w:val="0"/>
              <w:rPr>
                <w:rFonts w:asciiTheme="minorHAnsi" w:hAnsiTheme="minorHAnsi"/>
                <w:b/>
                <w:color w:val="BFBFBF" w:themeColor="background1" w:themeShade="BF"/>
              </w:rPr>
            </w:pPr>
            <w:r w:rsidRPr="009D1F57">
              <w:rPr>
                <w:rFonts w:asciiTheme="minorHAnsi" w:hAnsiTheme="minorHAnsi"/>
                <w:b/>
              </w:rPr>
              <w:t>Phase I</w:t>
            </w:r>
          </w:p>
          <w:p w14:paraId="34410EFC" w14:textId="39D26A07" w:rsidR="0099509F" w:rsidRPr="00111504" w:rsidRDefault="0099509F" w:rsidP="0099509F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b/>
              </w:rPr>
            </w:pPr>
            <w:r w:rsidRPr="00111504">
              <w:rPr>
                <w:rFonts w:asciiTheme="minorHAnsi" w:hAnsiTheme="minorHAnsi"/>
              </w:rPr>
              <w:t>Call for abstracts</w:t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="00C155ED">
              <w:rPr>
                <w:rFonts w:asciiTheme="minorHAnsi" w:hAnsiTheme="minorHAnsi"/>
              </w:rPr>
              <w:t>1</w:t>
            </w:r>
            <w:r w:rsidR="000A1779">
              <w:rPr>
                <w:rFonts w:asciiTheme="minorHAnsi" w:hAnsiTheme="minorHAnsi"/>
              </w:rPr>
              <w:t>4</w:t>
            </w:r>
            <w:r w:rsidR="00C155ED" w:rsidRPr="00C155ED">
              <w:rPr>
                <w:rFonts w:asciiTheme="minorHAnsi" w:hAnsiTheme="minorHAnsi"/>
                <w:vertAlign w:val="superscript"/>
              </w:rPr>
              <w:t>th</w:t>
            </w:r>
            <w:r w:rsidR="00C155ED">
              <w:rPr>
                <w:rFonts w:asciiTheme="minorHAnsi" w:hAnsiTheme="minorHAnsi"/>
              </w:rPr>
              <w:t xml:space="preserve"> March</w:t>
            </w:r>
            <w:r w:rsidRPr="0011150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20</w:t>
            </w:r>
            <w:r w:rsidR="004E77C7">
              <w:rPr>
                <w:rFonts w:asciiTheme="minorHAnsi" w:hAnsiTheme="minorHAnsi"/>
              </w:rPr>
              <w:t>2</w:t>
            </w:r>
            <w:r w:rsidR="004035FE">
              <w:rPr>
                <w:rFonts w:asciiTheme="minorHAnsi" w:hAnsiTheme="minorHAnsi"/>
              </w:rPr>
              <w:t>2</w:t>
            </w:r>
          </w:p>
          <w:p w14:paraId="3EE8A334" w14:textId="306A2173" w:rsidR="0099509F" w:rsidRPr="00111504" w:rsidRDefault="0099509F" w:rsidP="0099509F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b/>
              </w:rPr>
            </w:pPr>
            <w:r w:rsidRPr="00111504">
              <w:rPr>
                <w:rFonts w:asciiTheme="minorHAnsi" w:hAnsiTheme="minorHAnsi"/>
              </w:rPr>
              <w:t>Submission of abstract</w:t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="004035FE">
              <w:rPr>
                <w:rFonts w:asciiTheme="minorHAnsi" w:hAnsiTheme="minorHAnsi"/>
              </w:rPr>
              <w:t>5</w:t>
            </w:r>
            <w:r w:rsidR="005E5CD1" w:rsidRPr="005E5CD1">
              <w:rPr>
                <w:rFonts w:asciiTheme="minorHAnsi" w:hAnsiTheme="minorHAnsi"/>
                <w:vertAlign w:val="superscript"/>
              </w:rPr>
              <w:t>th</w:t>
            </w:r>
            <w:r w:rsidR="005E5CD1">
              <w:rPr>
                <w:rFonts w:asciiTheme="minorHAnsi" w:hAnsiTheme="minorHAnsi"/>
              </w:rPr>
              <w:t xml:space="preserve"> August</w:t>
            </w:r>
            <w:r w:rsidRPr="0011150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20</w:t>
            </w:r>
            <w:r w:rsidR="004E77C7">
              <w:rPr>
                <w:rFonts w:asciiTheme="minorHAnsi" w:hAnsiTheme="minorHAnsi"/>
              </w:rPr>
              <w:t>2</w:t>
            </w:r>
            <w:r w:rsidR="004035FE">
              <w:rPr>
                <w:rFonts w:asciiTheme="minorHAnsi" w:hAnsiTheme="minorHAnsi"/>
              </w:rPr>
              <w:t>2</w:t>
            </w:r>
            <w:r w:rsidR="00511B0E">
              <w:rPr>
                <w:rFonts w:asciiTheme="minorHAnsi" w:hAnsiTheme="minorHAnsi"/>
              </w:rPr>
              <w:t xml:space="preserve"> </w:t>
            </w:r>
            <w:r w:rsidR="00511B0E">
              <w:rPr>
                <w:rFonts w:asciiTheme="minorHAnsi" w:hAnsiTheme="minorHAnsi"/>
              </w:rPr>
              <w:br/>
            </w:r>
            <w:r w:rsidR="00511B0E" w:rsidRPr="00511B0E">
              <w:rPr>
                <w:rFonts w:asciiTheme="minorHAnsi" w:hAnsiTheme="minorHAnsi"/>
                <w:color w:val="C00000"/>
              </w:rPr>
              <w:t>(extended deadline: 11</w:t>
            </w:r>
            <w:r w:rsidR="00511B0E" w:rsidRPr="00511B0E">
              <w:rPr>
                <w:rFonts w:asciiTheme="minorHAnsi" w:hAnsiTheme="minorHAnsi"/>
                <w:color w:val="C00000"/>
                <w:vertAlign w:val="superscript"/>
              </w:rPr>
              <w:t>th</w:t>
            </w:r>
            <w:r w:rsidR="00511B0E" w:rsidRPr="00511B0E">
              <w:rPr>
                <w:rFonts w:asciiTheme="minorHAnsi" w:hAnsiTheme="minorHAnsi"/>
                <w:color w:val="C00000"/>
              </w:rPr>
              <w:t xml:space="preserve"> August 2022)</w:t>
            </w:r>
          </w:p>
          <w:p w14:paraId="7DC9CA91" w14:textId="03A78C12" w:rsidR="0099509F" w:rsidRPr="00111504" w:rsidRDefault="0099509F" w:rsidP="0099509F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b/>
              </w:rPr>
            </w:pPr>
            <w:r w:rsidRPr="00111504">
              <w:rPr>
                <w:rFonts w:asciiTheme="minorHAnsi" w:hAnsiTheme="minorHAnsi"/>
              </w:rPr>
              <w:t>Acceptance/rejection of abstract to authors</w:t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="009A7ECE">
              <w:rPr>
                <w:rFonts w:asciiTheme="minorHAnsi" w:hAnsiTheme="minorHAnsi"/>
              </w:rPr>
              <w:t>1</w:t>
            </w:r>
            <w:r w:rsidR="004035FE">
              <w:rPr>
                <w:rFonts w:asciiTheme="minorHAnsi" w:hAnsiTheme="minorHAnsi"/>
              </w:rPr>
              <w:t>6</w:t>
            </w:r>
            <w:r w:rsidRPr="00111504">
              <w:rPr>
                <w:rFonts w:asciiTheme="minorHAnsi" w:hAnsiTheme="minorHAnsi"/>
                <w:vertAlign w:val="superscript"/>
              </w:rPr>
              <w:t>th</w:t>
            </w:r>
            <w:r w:rsidRPr="00111504">
              <w:rPr>
                <w:rFonts w:asciiTheme="minorHAnsi" w:hAnsiTheme="minorHAnsi"/>
              </w:rPr>
              <w:t xml:space="preserve"> </w:t>
            </w:r>
            <w:r w:rsidR="009A7ECE">
              <w:rPr>
                <w:rFonts w:asciiTheme="minorHAnsi" w:hAnsiTheme="minorHAnsi"/>
              </w:rPr>
              <w:t>September</w:t>
            </w:r>
            <w:r w:rsidRPr="0011150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20</w:t>
            </w:r>
            <w:r w:rsidR="004E77C7">
              <w:rPr>
                <w:rFonts w:asciiTheme="minorHAnsi" w:hAnsiTheme="minorHAnsi"/>
              </w:rPr>
              <w:t>2</w:t>
            </w:r>
            <w:r w:rsidR="004035FE">
              <w:rPr>
                <w:rFonts w:asciiTheme="minorHAnsi" w:hAnsiTheme="minorHAnsi"/>
              </w:rPr>
              <w:t>2</w:t>
            </w:r>
          </w:p>
          <w:p w14:paraId="416D2439" w14:textId="77777777" w:rsidR="0099509F" w:rsidRPr="00111504" w:rsidRDefault="0099509F" w:rsidP="0099509F">
            <w:pPr>
              <w:ind w:firstLine="720"/>
              <w:rPr>
                <w:rFonts w:asciiTheme="minorHAnsi" w:hAnsiTheme="minorHAnsi"/>
              </w:rPr>
            </w:pPr>
          </w:p>
          <w:p w14:paraId="131368D0" w14:textId="77777777" w:rsidR="0099509F" w:rsidRPr="00111504" w:rsidRDefault="0099509F" w:rsidP="0099509F">
            <w:pPr>
              <w:ind w:firstLine="720"/>
              <w:rPr>
                <w:rFonts w:asciiTheme="minorHAnsi" w:hAnsiTheme="minorHAnsi"/>
                <w:b/>
              </w:rPr>
            </w:pPr>
            <w:r w:rsidRPr="00111504">
              <w:rPr>
                <w:rFonts w:asciiTheme="minorHAnsi" w:hAnsiTheme="minorHAnsi"/>
                <w:b/>
              </w:rPr>
              <w:t>Phase II</w:t>
            </w:r>
          </w:p>
          <w:p w14:paraId="6AA8BFB0" w14:textId="6A2ADAF4" w:rsidR="0099509F" w:rsidRPr="00111504" w:rsidRDefault="0099509F" w:rsidP="0099509F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</w:rPr>
            </w:pPr>
            <w:r w:rsidRPr="00111504">
              <w:rPr>
                <w:rFonts w:asciiTheme="minorHAnsi" w:hAnsiTheme="minorHAnsi"/>
              </w:rPr>
              <w:t>Submission of PowerPoint presentation</w:t>
            </w:r>
            <w:r w:rsidRPr="00111504">
              <w:rPr>
                <w:rFonts w:asciiTheme="minorHAnsi" w:hAnsiTheme="minorHAnsi"/>
              </w:rPr>
              <w:tab/>
            </w:r>
            <w:r w:rsidRPr="00111504">
              <w:rPr>
                <w:rFonts w:asciiTheme="minorHAnsi" w:hAnsiTheme="minorHAnsi"/>
              </w:rPr>
              <w:tab/>
            </w:r>
            <w:r w:rsidR="009A7ECE">
              <w:rPr>
                <w:rFonts w:asciiTheme="minorHAnsi" w:hAnsiTheme="minorHAnsi"/>
              </w:rPr>
              <w:t>2</w:t>
            </w:r>
            <w:r w:rsidR="004035FE">
              <w:rPr>
                <w:rFonts w:asciiTheme="minorHAnsi" w:hAnsiTheme="minorHAnsi"/>
              </w:rPr>
              <w:t>1</w:t>
            </w:r>
            <w:r w:rsidR="004035FE" w:rsidRPr="004035FE">
              <w:rPr>
                <w:rFonts w:asciiTheme="minorHAnsi" w:hAnsiTheme="minorHAnsi"/>
                <w:vertAlign w:val="superscript"/>
              </w:rPr>
              <w:t>st</w:t>
            </w:r>
            <w:r w:rsidR="004035FE">
              <w:rPr>
                <w:rFonts w:asciiTheme="minorHAnsi" w:hAnsiTheme="minorHAnsi"/>
              </w:rPr>
              <w:t xml:space="preserve"> O</w:t>
            </w:r>
            <w:r w:rsidR="009A7ECE">
              <w:rPr>
                <w:rFonts w:asciiTheme="minorHAnsi" w:hAnsiTheme="minorHAnsi"/>
              </w:rPr>
              <w:t>ctober</w:t>
            </w:r>
            <w:r w:rsidRPr="0011150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20</w:t>
            </w:r>
            <w:r w:rsidR="003B2CC2">
              <w:rPr>
                <w:rFonts w:asciiTheme="minorHAnsi" w:hAnsiTheme="minorHAnsi"/>
              </w:rPr>
              <w:t>2</w:t>
            </w:r>
            <w:r w:rsidR="004035FE">
              <w:rPr>
                <w:rFonts w:asciiTheme="minorHAnsi" w:hAnsiTheme="minorHAnsi"/>
              </w:rPr>
              <w:t>2</w:t>
            </w:r>
          </w:p>
          <w:p w14:paraId="66CEB1C1" w14:textId="51574327" w:rsidR="0099509F" w:rsidRPr="00111504" w:rsidRDefault="0099509F" w:rsidP="0099509F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</w:rPr>
            </w:pPr>
            <w:r w:rsidRPr="00111504">
              <w:rPr>
                <w:rFonts w:asciiTheme="minorHAnsi" w:hAnsiTheme="minorHAnsi"/>
              </w:rPr>
              <w:t>Submission of author photo and abstract summary</w:t>
            </w:r>
            <w:r>
              <w:rPr>
                <w:rFonts w:asciiTheme="minorHAnsi" w:hAnsiTheme="minorHAnsi"/>
              </w:rPr>
              <w:tab/>
            </w:r>
            <w:r w:rsidR="009A7ECE">
              <w:rPr>
                <w:rFonts w:asciiTheme="minorHAnsi" w:hAnsiTheme="minorHAnsi"/>
              </w:rPr>
              <w:t>2</w:t>
            </w:r>
            <w:r w:rsidR="004035FE">
              <w:rPr>
                <w:rFonts w:asciiTheme="minorHAnsi" w:hAnsiTheme="minorHAnsi"/>
              </w:rPr>
              <w:t>1</w:t>
            </w:r>
            <w:r w:rsidR="004035FE" w:rsidRPr="004035FE">
              <w:rPr>
                <w:rFonts w:asciiTheme="minorHAnsi" w:hAnsiTheme="minorHAnsi"/>
                <w:vertAlign w:val="superscript"/>
              </w:rPr>
              <w:t>st</w:t>
            </w:r>
            <w:r w:rsidR="004035FE">
              <w:rPr>
                <w:rFonts w:asciiTheme="minorHAnsi" w:hAnsiTheme="minorHAnsi"/>
              </w:rPr>
              <w:t xml:space="preserve"> </w:t>
            </w:r>
            <w:r w:rsidR="009A7ECE">
              <w:rPr>
                <w:rFonts w:asciiTheme="minorHAnsi" w:hAnsiTheme="minorHAnsi"/>
              </w:rPr>
              <w:t>October</w:t>
            </w:r>
            <w:r w:rsidRPr="0011150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20</w:t>
            </w:r>
            <w:r w:rsidR="003B2CC2">
              <w:rPr>
                <w:rFonts w:asciiTheme="minorHAnsi" w:hAnsiTheme="minorHAnsi"/>
              </w:rPr>
              <w:t>2</w:t>
            </w:r>
            <w:r w:rsidR="004035FE">
              <w:rPr>
                <w:rFonts w:asciiTheme="minorHAnsi" w:hAnsiTheme="minorHAnsi"/>
              </w:rPr>
              <w:t>2</w:t>
            </w:r>
          </w:p>
          <w:p w14:paraId="22862BC1" w14:textId="325A20E9" w:rsidR="0099509F" w:rsidRPr="00AD0C99" w:rsidRDefault="0099509F" w:rsidP="0099509F">
            <w:pPr>
              <w:numPr>
                <w:ilvl w:val="0"/>
                <w:numId w:val="2"/>
              </w:numPr>
              <w:tabs>
                <w:tab w:val="clear" w:pos="-1440"/>
                <w:tab w:val="clear" w:pos="-720"/>
                <w:tab w:val="clear" w:pos="392"/>
                <w:tab w:val="clear" w:pos="720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 w:themeColor="text1"/>
              </w:rPr>
            </w:pPr>
            <w:r w:rsidRPr="00AD0C99">
              <w:rPr>
                <w:rFonts w:asciiTheme="minorHAnsi" w:hAnsiTheme="minorHAnsi"/>
                <w:color w:val="000000" w:themeColor="text1"/>
              </w:rPr>
              <w:t xml:space="preserve">Presentation of Paper </w:t>
            </w:r>
            <w:r>
              <w:rPr>
                <w:rFonts w:asciiTheme="minorHAnsi" w:hAnsiTheme="minorHAnsi"/>
                <w:color w:val="000000" w:themeColor="text1"/>
              </w:rPr>
              <w:t>at GTC20</w:t>
            </w:r>
            <w:r w:rsidR="00615B9A">
              <w:rPr>
                <w:rFonts w:asciiTheme="minorHAnsi" w:hAnsiTheme="minorHAnsi"/>
                <w:color w:val="000000" w:themeColor="text1"/>
              </w:rPr>
              <w:t>2</w:t>
            </w:r>
            <w:r w:rsidR="007A3AEA">
              <w:rPr>
                <w:rFonts w:asciiTheme="minorHAnsi" w:hAnsiTheme="minorHAnsi"/>
                <w:color w:val="000000" w:themeColor="text1"/>
              </w:rPr>
              <w:t>2</w:t>
            </w:r>
            <w:r w:rsidRPr="00AD0C99">
              <w:rPr>
                <w:rFonts w:asciiTheme="minorHAnsi" w:hAnsiTheme="minorHAnsi"/>
                <w:color w:val="000000" w:themeColor="text1"/>
              </w:rPr>
              <w:tab/>
            </w:r>
            <w:r w:rsidRPr="00AD0C99">
              <w:rPr>
                <w:rFonts w:asciiTheme="minorHAnsi" w:hAnsiTheme="minorHAnsi"/>
                <w:color w:val="000000" w:themeColor="text1"/>
              </w:rPr>
              <w:tab/>
            </w:r>
            <w:r w:rsidRPr="00AD0C99">
              <w:rPr>
                <w:rFonts w:asciiTheme="minorHAnsi" w:hAnsiTheme="minorHAnsi"/>
                <w:color w:val="000000" w:themeColor="text1"/>
              </w:rPr>
              <w:tab/>
            </w:r>
            <w:r w:rsidR="008C1A36">
              <w:rPr>
                <w:rFonts w:asciiTheme="minorHAnsi" w:hAnsiTheme="minorHAnsi"/>
                <w:color w:val="000000" w:themeColor="text1"/>
              </w:rPr>
              <w:t>15</w:t>
            </w:r>
            <w:r w:rsidR="009A7ECE" w:rsidRPr="00A600D8">
              <w:rPr>
                <w:rFonts w:asciiTheme="minorHAnsi" w:hAnsiTheme="minorHAnsi"/>
                <w:color w:val="000000" w:themeColor="text1"/>
                <w:vertAlign w:val="superscript"/>
              </w:rPr>
              <w:t>th</w:t>
            </w:r>
            <w:r w:rsidR="009A7ECE" w:rsidRPr="00A600D8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8C1A36">
              <w:rPr>
                <w:rFonts w:asciiTheme="minorHAnsi" w:hAnsiTheme="minorHAnsi"/>
                <w:color w:val="000000" w:themeColor="text1"/>
              </w:rPr>
              <w:t>Novem</w:t>
            </w:r>
            <w:r w:rsidR="009A7ECE" w:rsidRPr="00A600D8">
              <w:rPr>
                <w:rFonts w:asciiTheme="minorHAnsi" w:hAnsiTheme="minorHAnsi"/>
                <w:color w:val="000000" w:themeColor="text1"/>
              </w:rPr>
              <w:t>ber</w:t>
            </w:r>
            <w:r w:rsidRPr="00AD0C99">
              <w:rPr>
                <w:rFonts w:asciiTheme="minorHAnsi" w:hAnsiTheme="minorHAnsi"/>
                <w:color w:val="000000" w:themeColor="text1"/>
              </w:rPr>
              <w:tab/>
            </w:r>
            <w:r>
              <w:rPr>
                <w:rFonts w:asciiTheme="minorHAnsi" w:hAnsiTheme="minorHAnsi"/>
                <w:color w:val="000000" w:themeColor="text1"/>
              </w:rPr>
              <w:t>20</w:t>
            </w:r>
            <w:r w:rsidR="003B2CC2">
              <w:rPr>
                <w:rFonts w:asciiTheme="minorHAnsi" w:hAnsiTheme="minorHAnsi"/>
                <w:color w:val="000000" w:themeColor="text1"/>
              </w:rPr>
              <w:t>2</w:t>
            </w:r>
            <w:r w:rsidR="004035FE">
              <w:rPr>
                <w:rFonts w:asciiTheme="minorHAnsi" w:hAnsiTheme="minorHAnsi"/>
                <w:color w:val="000000" w:themeColor="text1"/>
              </w:rPr>
              <w:t>2</w:t>
            </w:r>
          </w:p>
          <w:p w14:paraId="10496182" w14:textId="77777777" w:rsidR="0099509F" w:rsidRDefault="0099509F" w:rsidP="0099509F">
            <w:pPr>
              <w:rPr>
                <w:rFonts w:asciiTheme="minorHAnsi" w:hAnsiTheme="minorHAnsi"/>
                <w:b/>
              </w:rPr>
            </w:pPr>
          </w:p>
          <w:p w14:paraId="1461ED7C" w14:textId="5B7E072D" w:rsidR="0099509F" w:rsidRDefault="0099509F" w:rsidP="009950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any clarification</w:t>
            </w:r>
            <w:r w:rsidRPr="00611AB8">
              <w:rPr>
                <w:rFonts w:asciiTheme="minorHAnsi" w:hAnsiTheme="minorHAnsi"/>
              </w:rPr>
              <w:t>/additio</w:t>
            </w:r>
            <w:r>
              <w:rPr>
                <w:rFonts w:asciiTheme="minorHAnsi" w:hAnsiTheme="minorHAnsi"/>
              </w:rPr>
              <w:t>nal information, please contact:</w:t>
            </w:r>
          </w:p>
          <w:p w14:paraId="3B7732EE" w14:textId="03151973" w:rsidR="0099509F" w:rsidRPr="006B6713" w:rsidRDefault="0099509F" w:rsidP="0099509F">
            <w:pPr>
              <w:rPr>
                <w:rFonts w:asciiTheme="minorHAnsi" w:hAnsiTheme="minorHAnsi"/>
                <w:lang w:val="nl-BE"/>
              </w:rPr>
            </w:pPr>
            <w:r w:rsidRPr="006B6713">
              <w:rPr>
                <w:rFonts w:asciiTheme="minorHAnsi" w:hAnsiTheme="minorHAnsi"/>
                <w:lang w:val="nl-BE"/>
              </w:rPr>
              <w:t>Nikos Xydas (</w:t>
            </w:r>
            <w:hyperlink r:id="rId15" w:history="1">
              <w:r w:rsidR="007054FE" w:rsidRPr="00DE732C">
                <w:rPr>
                  <w:rStyle w:val="Lienhypertexte"/>
                  <w:rFonts w:asciiTheme="minorHAnsi" w:hAnsiTheme="minorHAnsi"/>
                  <w:lang w:val="nl-BE"/>
                </w:rPr>
                <w:t>nxydas@wlpga.org</w:t>
              </w:r>
            </w:hyperlink>
            <w:r w:rsidRPr="006B6713">
              <w:rPr>
                <w:rFonts w:asciiTheme="minorHAnsi" w:hAnsiTheme="minorHAnsi"/>
                <w:lang w:val="nl-BE"/>
              </w:rPr>
              <w:t xml:space="preserve">) </w:t>
            </w:r>
          </w:p>
          <w:p w14:paraId="66E99532" w14:textId="2B47F880" w:rsidR="0099509F" w:rsidRDefault="0099509F" w:rsidP="0099509F">
            <w:pPr>
              <w:rPr>
                <w:rFonts w:asciiTheme="minorHAnsi" w:hAnsiTheme="minorHAnsi"/>
              </w:rPr>
            </w:pPr>
            <w:r w:rsidRPr="00611AB8">
              <w:rPr>
                <w:rFonts w:asciiTheme="minorHAnsi" w:hAnsiTheme="minorHAnsi"/>
              </w:rPr>
              <w:t xml:space="preserve">David Tyler </w:t>
            </w:r>
            <w:r>
              <w:rPr>
                <w:rFonts w:asciiTheme="minorHAnsi" w:hAnsiTheme="minorHAnsi"/>
              </w:rPr>
              <w:t>(</w:t>
            </w:r>
            <w:hyperlink r:id="rId16" w:history="1">
              <w:r w:rsidRPr="00E618B2">
                <w:rPr>
                  <w:rStyle w:val="Lienhypertexte"/>
                  <w:rFonts w:asciiTheme="minorHAnsi" w:hAnsiTheme="minorHAnsi"/>
                </w:rPr>
                <w:t>dtyler@wlpga.org</w:t>
              </w:r>
            </w:hyperlink>
            <w:r>
              <w:rPr>
                <w:rFonts w:asciiTheme="minorHAnsi" w:hAnsiTheme="minorHAnsi"/>
              </w:rPr>
              <w:t>)</w:t>
            </w:r>
          </w:p>
          <w:p w14:paraId="6E99A815" w14:textId="745B7A29" w:rsidR="003605F1" w:rsidRDefault="0099509F" w:rsidP="00DF743A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</w:t>
            </w:r>
            <w:r w:rsidR="004035FE">
              <w:rPr>
                <w:rFonts w:asciiTheme="minorHAnsi" w:hAnsiTheme="minorHAnsi"/>
                <w:lang w:val="fr-FR"/>
              </w:rPr>
              <w:t>el</w:t>
            </w:r>
            <w:r w:rsidR="00643F79">
              <w:rPr>
                <w:rFonts w:asciiTheme="minorHAnsi" w:hAnsiTheme="minorHAnsi"/>
                <w:lang w:val="fr-FR"/>
              </w:rPr>
              <w:t>a</w:t>
            </w:r>
            <w:r w:rsidR="004035FE">
              <w:rPr>
                <w:rFonts w:asciiTheme="minorHAnsi" w:hAnsiTheme="minorHAnsi"/>
                <w:lang w:val="fr-FR"/>
              </w:rPr>
              <w:t>nie Milate-Maschino</w:t>
            </w:r>
            <w:r w:rsidRPr="00B67555">
              <w:rPr>
                <w:rFonts w:asciiTheme="minorHAnsi" w:hAnsiTheme="minorHAnsi"/>
                <w:lang w:val="fr-FR"/>
              </w:rPr>
              <w:t xml:space="preserve"> (</w:t>
            </w:r>
            <w:hyperlink r:id="rId17" w:history="1">
              <w:r w:rsidR="004035FE" w:rsidRPr="00DE732C">
                <w:rPr>
                  <w:rStyle w:val="Lienhypertexte"/>
                  <w:rFonts w:asciiTheme="minorHAnsi" w:hAnsiTheme="minorHAnsi"/>
                  <w:lang w:val="fr-FR"/>
                </w:rPr>
                <w:t>mmilate-maschino@wlpga.org</w:t>
              </w:r>
            </w:hyperlink>
            <w:r w:rsidRPr="00B67555">
              <w:rPr>
                <w:rFonts w:asciiTheme="minorHAnsi" w:hAnsiTheme="minorHAnsi"/>
                <w:lang w:val="fr-FR"/>
              </w:rPr>
              <w:t>)</w:t>
            </w:r>
          </w:p>
          <w:p w14:paraId="732319A5" w14:textId="77777777" w:rsidR="004035FE" w:rsidRDefault="004035FE" w:rsidP="00DF743A">
            <w:pPr>
              <w:rPr>
                <w:rFonts w:asciiTheme="minorHAnsi" w:hAnsiTheme="minorHAnsi"/>
                <w:lang w:val="fr-FR"/>
              </w:rPr>
            </w:pPr>
          </w:p>
          <w:p w14:paraId="71D7DAD2" w14:textId="620DEBCA" w:rsidR="0099509F" w:rsidRPr="0023305B" w:rsidRDefault="007C682C" w:rsidP="00DF743A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August </w:t>
            </w:r>
            <w:r w:rsidR="0099509F">
              <w:rPr>
                <w:rFonts w:asciiTheme="minorHAnsi" w:hAnsiTheme="minorHAnsi"/>
                <w:lang w:val="fr-FR"/>
              </w:rPr>
              <w:t>20</w:t>
            </w:r>
            <w:r w:rsidR="006B6F1F">
              <w:rPr>
                <w:rFonts w:asciiTheme="minorHAnsi" w:hAnsiTheme="minorHAnsi"/>
                <w:lang w:val="fr-FR"/>
              </w:rPr>
              <w:t>2</w:t>
            </w:r>
            <w:r w:rsidR="004035FE">
              <w:rPr>
                <w:rFonts w:asciiTheme="minorHAnsi" w:hAnsiTheme="minorHAnsi"/>
                <w:lang w:val="fr-FR"/>
              </w:rPr>
              <w:t>2</w:t>
            </w:r>
          </w:p>
        </w:tc>
      </w:tr>
    </w:tbl>
    <w:p w14:paraId="1196D4BC" w14:textId="04B115BC" w:rsidR="00737E28" w:rsidRPr="006B6713" w:rsidRDefault="00737E28" w:rsidP="007128D8">
      <w:pPr>
        <w:outlineLvl w:val="0"/>
        <w:rPr>
          <w:rFonts w:asciiTheme="minorHAnsi" w:hAnsiTheme="minorHAnsi"/>
          <w:lang w:val="fr-FR"/>
        </w:rPr>
      </w:pPr>
    </w:p>
    <w:sectPr w:rsidR="00737E28" w:rsidRPr="006B6713" w:rsidSect="001C521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E4C0" w14:textId="77777777" w:rsidR="00AA7CB4" w:rsidRDefault="00AA7CB4" w:rsidP="00AD525D">
      <w:pPr>
        <w:spacing w:line="240" w:lineRule="auto"/>
      </w:pPr>
      <w:r>
        <w:separator/>
      </w:r>
    </w:p>
  </w:endnote>
  <w:endnote w:type="continuationSeparator" w:id="0">
    <w:p w14:paraId="02EEBD27" w14:textId="77777777" w:rsidR="00AA7CB4" w:rsidRDefault="00AA7CB4" w:rsidP="00AD5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9028" w14:textId="77777777" w:rsidR="003321F0" w:rsidRPr="003321F0" w:rsidRDefault="00876C98" w:rsidP="00AD525D">
    <w:pPr>
      <w:pStyle w:val="Pieddepage"/>
      <w:jc w:val="center"/>
      <w:rPr>
        <w:rFonts w:cstheme="minorHAnsi"/>
        <w:color w:val="7F7F7F" w:themeColor="text1" w:themeTint="80"/>
        <w:sz w:val="20"/>
        <w:szCs w:val="20"/>
      </w:rPr>
    </w:pPr>
    <w:r w:rsidRPr="003321F0">
      <w:rPr>
        <w:rFonts w:cstheme="minorHAnsi"/>
        <w:color w:val="7F7F7F" w:themeColor="text1" w:themeTint="80"/>
        <w:sz w:val="20"/>
        <w:szCs w:val="20"/>
      </w:rPr>
      <w:t xml:space="preserve">182 </w:t>
    </w:r>
    <w:r w:rsidR="003321F0" w:rsidRPr="003321F0">
      <w:rPr>
        <w:rFonts w:cstheme="minorHAnsi"/>
        <w:color w:val="7F7F7F" w:themeColor="text1" w:themeTint="80"/>
        <w:sz w:val="20"/>
        <w:szCs w:val="20"/>
      </w:rPr>
      <w:t>Avenue Charles de Gaulle,</w:t>
    </w:r>
    <w:r w:rsidRPr="003321F0">
      <w:rPr>
        <w:rFonts w:cstheme="minorHAnsi"/>
        <w:color w:val="7F7F7F" w:themeColor="text1" w:themeTint="80"/>
        <w:sz w:val="20"/>
        <w:szCs w:val="20"/>
      </w:rPr>
      <w:t xml:space="preserve"> 922</w:t>
    </w:r>
    <w:r w:rsidR="00AD525D" w:rsidRPr="003321F0">
      <w:rPr>
        <w:rFonts w:cstheme="minorHAnsi"/>
        <w:color w:val="7F7F7F" w:themeColor="text1" w:themeTint="80"/>
        <w:sz w:val="20"/>
        <w:szCs w:val="20"/>
      </w:rPr>
      <w:t xml:space="preserve">00 </w:t>
    </w:r>
    <w:r w:rsidR="003321F0" w:rsidRPr="003321F0">
      <w:rPr>
        <w:rFonts w:cstheme="minorHAnsi"/>
        <w:color w:val="7F7F7F" w:themeColor="text1" w:themeTint="80"/>
        <w:sz w:val="20"/>
        <w:szCs w:val="20"/>
      </w:rPr>
      <w:t>Neuilly-Sur-Seine, France</w:t>
    </w:r>
  </w:p>
  <w:p w14:paraId="349B412C" w14:textId="77777777" w:rsidR="00AD525D" w:rsidRPr="003321F0" w:rsidRDefault="0066049A" w:rsidP="00D3325B">
    <w:pPr>
      <w:pStyle w:val="Pieddepage"/>
      <w:jc w:val="center"/>
      <w:rPr>
        <w:rFonts w:cstheme="minorHAnsi"/>
        <w:color w:val="7F7F7F" w:themeColor="text1" w:themeTint="80"/>
        <w:sz w:val="20"/>
        <w:szCs w:val="20"/>
      </w:rPr>
    </w:pPr>
    <w:r>
      <w:rPr>
        <w:rFonts w:cstheme="minorHAnsi"/>
        <w:color w:val="7F7F7F" w:themeColor="text1" w:themeTint="80"/>
        <w:sz w:val="20"/>
        <w:szCs w:val="20"/>
      </w:rPr>
      <w:t>T</w:t>
    </w:r>
    <w:r w:rsidR="00D3325B">
      <w:rPr>
        <w:rFonts w:cstheme="minorHAnsi"/>
        <w:color w:val="7F7F7F" w:themeColor="text1" w:themeTint="80"/>
        <w:sz w:val="20"/>
        <w:szCs w:val="20"/>
      </w:rPr>
      <w:t>: 33 (0) 1 7</w:t>
    </w:r>
    <w:r w:rsidR="00AD525D" w:rsidRPr="003321F0">
      <w:rPr>
        <w:rFonts w:cstheme="minorHAnsi"/>
        <w:color w:val="7F7F7F" w:themeColor="text1" w:themeTint="80"/>
        <w:sz w:val="20"/>
        <w:szCs w:val="20"/>
      </w:rPr>
      <w:t xml:space="preserve">8 </w:t>
    </w:r>
    <w:r w:rsidR="00D3325B">
      <w:rPr>
        <w:rFonts w:cstheme="minorHAnsi"/>
        <w:color w:val="7F7F7F" w:themeColor="text1" w:themeTint="80"/>
        <w:sz w:val="20"/>
        <w:szCs w:val="20"/>
      </w:rPr>
      <w:t>99</w:t>
    </w:r>
    <w:r w:rsidR="00AD525D" w:rsidRPr="003321F0">
      <w:rPr>
        <w:rFonts w:cstheme="minorHAnsi"/>
        <w:color w:val="7F7F7F" w:themeColor="text1" w:themeTint="80"/>
        <w:sz w:val="20"/>
        <w:szCs w:val="20"/>
      </w:rPr>
      <w:t xml:space="preserve"> </w:t>
    </w:r>
    <w:r w:rsidR="00D3325B">
      <w:rPr>
        <w:rFonts w:cstheme="minorHAnsi"/>
        <w:color w:val="7F7F7F" w:themeColor="text1" w:themeTint="80"/>
        <w:sz w:val="20"/>
        <w:szCs w:val="20"/>
      </w:rPr>
      <w:t>13</w:t>
    </w:r>
    <w:r w:rsidR="00AD525D" w:rsidRPr="003321F0">
      <w:rPr>
        <w:rFonts w:cstheme="minorHAnsi"/>
        <w:color w:val="7F7F7F" w:themeColor="text1" w:themeTint="80"/>
        <w:sz w:val="20"/>
        <w:szCs w:val="20"/>
      </w:rPr>
      <w:t xml:space="preserve"> 00</w:t>
    </w:r>
  </w:p>
  <w:p w14:paraId="43200B87" w14:textId="77777777" w:rsidR="00AD525D" w:rsidRPr="003321F0" w:rsidRDefault="0066049A" w:rsidP="0066049A">
    <w:pPr>
      <w:pStyle w:val="Pieddepage"/>
      <w:jc w:val="center"/>
      <w:rPr>
        <w:rFonts w:cstheme="minorHAnsi"/>
        <w:color w:val="7F7F7F" w:themeColor="text1" w:themeTint="80"/>
        <w:sz w:val="20"/>
        <w:szCs w:val="20"/>
      </w:rPr>
    </w:pPr>
    <w:r>
      <w:rPr>
        <w:rFonts w:cstheme="minorHAnsi"/>
        <w:color w:val="7F7F7F" w:themeColor="text1" w:themeTint="80"/>
        <w:sz w:val="20"/>
        <w:szCs w:val="20"/>
      </w:rPr>
      <w:t>E</w:t>
    </w:r>
    <w:r w:rsidR="00AD525D" w:rsidRPr="003321F0">
      <w:rPr>
        <w:rFonts w:cstheme="minorHAnsi"/>
        <w:color w:val="7F7F7F" w:themeColor="text1" w:themeTint="80"/>
        <w:sz w:val="20"/>
        <w:szCs w:val="20"/>
      </w:rPr>
      <w:t xml:space="preserve">: </w:t>
    </w:r>
    <w:r>
      <w:rPr>
        <w:rFonts w:cstheme="minorHAnsi"/>
        <w:color w:val="7F7F7F" w:themeColor="text1" w:themeTint="80"/>
        <w:sz w:val="20"/>
        <w:szCs w:val="20"/>
      </w:rPr>
      <w:t>association@wlpga.org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59E2" w14:textId="77777777" w:rsidR="00AA7CB4" w:rsidRDefault="00AA7CB4" w:rsidP="00AD525D">
      <w:pPr>
        <w:spacing w:line="240" w:lineRule="auto"/>
      </w:pPr>
      <w:r>
        <w:separator/>
      </w:r>
    </w:p>
  </w:footnote>
  <w:footnote w:type="continuationSeparator" w:id="0">
    <w:p w14:paraId="0AB73689" w14:textId="77777777" w:rsidR="00AA7CB4" w:rsidRDefault="00AA7CB4" w:rsidP="00AD5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8A8F" w14:textId="6B60BB56" w:rsidR="00AD525D" w:rsidRDefault="0043359E" w:rsidP="00AD525D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FC75A" wp14:editId="5894573B">
          <wp:simplePos x="0" y="0"/>
          <wp:positionH relativeFrom="column">
            <wp:posOffset>2353945</wp:posOffset>
          </wp:positionH>
          <wp:positionV relativeFrom="paragraph">
            <wp:posOffset>-335280</wp:posOffset>
          </wp:positionV>
          <wp:extent cx="1203960" cy="955656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95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F56">
      <w:rPr>
        <w:noProof/>
      </w:rPr>
      <w:drawing>
        <wp:anchor distT="0" distB="0" distL="114300" distR="114300" simplePos="0" relativeHeight="251659264" behindDoc="0" locked="0" layoutInCell="1" allowOverlap="1" wp14:anchorId="0F8E454C" wp14:editId="3582FB04">
          <wp:simplePos x="0" y="0"/>
          <wp:positionH relativeFrom="column">
            <wp:posOffset>4567555</wp:posOffset>
          </wp:positionH>
          <wp:positionV relativeFrom="paragraph">
            <wp:posOffset>-30480</wp:posOffset>
          </wp:positionV>
          <wp:extent cx="1370965" cy="55499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E69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C2D94CD" wp14:editId="5F819973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310640" cy="755650"/>
          <wp:effectExtent l="0" t="0" r="3810" b="635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LPGA Logo Mas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95C"/>
    <w:multiLevelType w:val="multilevel"/>
    <w:tmpl w:val="7E7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6738F"/>
    <w:multiLevelType w:val="hybridMultilevel"/>
    <w:tmpl w:val="1E52B1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1094"/>
    <w:multiLevelType w:val="hybridMultilevel"/>
    <w:tmpl w:val="4028A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73D6"/>
    <w:multiLevelType w:val="hybridMultilevel"/>
    <w:tmpl w:val="6694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0614"/>
    <w:multiLevelType w:val="hybridMultilevel"/>
    <w:tmpl w:val="9AD687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2F2182"/>
    <w:multiLevelType w:val="hybridMultilevel"/>
    <w:tmpl w:val="64A0CF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3A99"/>
    <w:multiLevelType w:val="hybridMultilevel"/>
    <w:tmpl w:val="ACAE2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77BFB"/>
    <w:multiLevelType w:val="hybridMultilevel"/>
    <w:tmpl w:val="5DDC2130"/>
    <w:lvl w:ilvl="0" w:tplc="3CBED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C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038"/>
    <w:multiLevelType w:val="hybridMultilevel"/>
    <w:tmpl w:val="2086F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36238"/>
    <w:multiLevelType w:val="hybridMultilevel"/>
    <w:tmpl w:val="77489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C60"/>
    <w:multiLevelType w:val="hybridMultilevel"/>
    <w:tmpl w:val="7BACD4E4"/>
    <w:lvl w:ilvl="0" w:tplc="3CBED5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C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75E25"/>
    <w:multiLevelType w:val="hybridMultilevel"/>
    <w:tmpl w:val="E736A832"/>
    <w:lvl w:ilvl="0" w:tplc="E8FEFBB0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31E30C67"/>
    <w:multiLevelType w:val="hybridMultilevel"/>
    <w:tmpl w:val="D402F850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CC00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3468B"/>
    <w:multiLevelType w:val="hybridMultilevel"/>
    <w:tmpl w:val="FD1CDED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D117D0"/>
    <w:multiLevelType w:val="hybridMultilevel"/>
    <w:tmpl w:val="51B6418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FFCC00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41AE6A34"/>
    <w:multiLevelType w:val="hybridMultilevel"/>
    <w:tmpl w:val="2646D2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F4067A"/>
    <w:multiLevelType w:val="hybridMultilevel"/>
    <w:tmpl w:val="5858A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8258">
    <w:abstractNumId w:val="0"/>
  </w:num>
  <w:num w:numId="2" w16cid:durableId="255987603">
    <w:abstractNumId w:val="15"/>
  </w:num>
  <w:num w:numId="3" w16cid:durableId="1962304443">
    <w:abstractNumId w:val="12"/>
  </w:num>
  <w:num w:numId="4" w16cid:durableId="972059627">
    <w:abstractNumId w:val="11"/>
  </w:num>
  <w:num w:numId="5" w16cid:durableId="835462682">
    <w:abstractNumId w:val="10"/>
  </w:num>
  <w:num w:numId="6" w16cid:durableId="836919178">
    <w:abstractNumId w:val="7"/>
  </w:num>
  <w:num w:numId="7" w16cid:durableId="5166228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726837">
    <w:abstractNumId w:val="4"/>
  </w:num>
  <w:num w:numId="9" w16cid:durableId="2121992139">
    <w:abstractNumId w:val="8"/>
  </w:num>
  <w:num w:numId="10" w16cid:durableId="387192927">
    <w:abstractNumId w:val="2"/>
  </w:num>
  <w:num w:numId="11" w16cid:durableId="1372264546">
    <w:abstractNumId w:val="16"/>
  </w:num>
  <w:num w:numId="12" w16cid:durableId="1304193475">
    <w:abstractNumId w:val="9"/>
  </w:num>
  <w:num w:numId="13" w16cid:durableId="264924257">
    <w:abstractNumId w:val="6"/>
  </w:num>
  <w:num w:numId="14" w16cid:durableId="2146965426">
    <w:abstractNumId w:val="3"/>
  </w:num>
  <w:num w:numId="15" w16cid:durableId="965888048">
    <w:abstractNumId w:val="5"/>
  </w:num>
  <w:num w:numId="16" w16cid:durableId="243802407">
    <w:abstractNumId w:val="14"/>
  </w:num>
  <w:num w:numId="17" w16cid:durableId="1281884337">
    <w:abstractNumId w:val="13"/>
  </w:num>
  <w:num w:numId="18" w16cid:durableId="44265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78"/>
    <w:rsid w:val="00005B40"/>
    <w:rsid w:val="00006A96"/>
    <w:rsid w:val="00007F1E"/>
    <w:rsid w:val="0001745C"/>
    <w:rsid w:val="000177CE"/>
    <w:rsid w:val="00024445"/>
    <w:rsid w:val="00036168"/>
    <w:rsid w:val="0003639C"/>
    <w:rsid w:val="000469D2"/>
    <w:rsid w:val="000527EB"/>
    <w:rsid w:val="00053A8E"/>
    <w:rsid w:val="00056ABF"/>
    <w:rsid w:val="00064BAC"/>
    <w:rsid w:val="00067EA4"/>
    <w:rsid w:val="00074D21"/>
    <w:rsid w:val="00075671"/>
    <w:rsid w:val="0007652F"/>
    <w:rsid w:val="000832BF"/>
    <w:rsid w:val="00085D0C"/>
    <w:rsid w:val="00091196"/>
    <w:rsid w:val="00092E69"/>
    <w:rsid w:val="00094A4C"/>
    <w:rsid w:val="000A06DD"/>
    <w:rsid w:val="000A1779"/>
    <w:rsid w:val="000A26E9"/>
    <w:rsid w:val="000A5B46"/>
    <w:rsid w:val="000B0B67"/>
    <w:rsid w:val="000B14E2"/>
    <w:rsid w:val="000B39D0"/>
    <w:rsid w:val="000B4463"/>
    <w:rsid w:val="000C02EC"/>
    <w:rsid w:val="000C2640"/>
    <w:rsid w:val="000C402E"/>
    <w:rsid w:val="000C5018"/>
    <w:rsid w:val="000C5A08"/>
    <w:rsid w:val="000D3B5C"/>
    <w:rsid w:val="000D408D"/>
    <w:rsid w:val="000E5341"/>
    <w:rsid w:val="000F07F3"/>
    <w:rsid w:val="000F0E05"/>
    <w:rsid w:val="001003DA"/>
    <w:rsid w:val="001007F3"/>
    <w:rsid w:val="00101F56"/>
    <w:rsid w:val="00103336"/>
    <w:rsid w:val="00105CDE"/>
    <w:rsid w:val="001066ED"/>
    <w:rsid w:val="00111504"/>
    <w:rsid w:val="0011178E"/>
    <w:rsid w:val="001143B8"/>
    <w:rsid w:val="00114B1B"/>
    <w:rsid w:val="00115C62"/>
    <w:rsid w:val="00116B31"/>
    <w:rsid w:val="001240B4"/>
    <w:rsid w:val="00127DF8"/>
    <w:rsid w:val="00155A62"/>
    <w:rsid w:val="00165A32"/>
    <w:rsid w:val="00174D6F"/>
    <w:rsid w:val="00181CD8"/>
    <w:rsid w:val="00183C8B"/>
    <w:rsid w:val="0018568B"/>
    <w:rsid w:val="00191893"/>
    <w:rsid w:val="001B7481"/>
    <w:rsid w:val="001C521B"/>
    <w:rsid w:val="001D757E"/>
    <w:rsid w:val="001E1881"/>
    <w:rsid w:val="001E772D"/>
    <w:rsid w:val="001F2BF4"/>
    <w:rsid w:val="002013B8"/>
    <w:rsid w:val="00205644"/>
    <w:rsid w:val="00217E77"/>
    <w:rsid w:val="0022370A"/>
    <w:rsid w:val="002325E8"/>
    <w:rsid w:val="0023305B"/>
    <w:rsid w:val="00233345"/>
    <w:rsid w:val="0023403A"/>
    <w:rsid w:val="00234A1F"/>
    <w:rsid w:val="002373C7"/>
    <w:rsid w:val="00255740"/>
    <w:rsid w:val="002566EC"/>
    <w:rsid w:val="002654FE"/>
    <w:rsid w:val="00267F41"/>
    <w:rsid w:val="00270F22"/>
    <w:rsid w:val="00270F9C"/>
    <w:rsid w:val="00273D99"/>
    <w:rsid w:val="0028278E"/>
    <w:rsid w:val="00286CE4"/>
    <w:rsid w:val="002918D7"/>
    <w:rsid w:val="00291C7E"/>
    <w:rsid w:val="00293DCD"/>
    <w:rsid w:val="002A0C04"/>
    <w:rsid w:val="002A33C0"/>
    <w:rsid w:val="002A4CC8"/>
    <w:rsid w:val="002B6447"/>
    <w:rsid w:val="002B6C53"/>
    <w:rsid w:val="002B6E27"/>
    <w:rsid w:val="002B7D44"/>
    <w:rsid w:val="002B7E36"/>
    <w:rsid w:val="002C3A4B"/>
    <w:rsid w:val="002C70D4"/>
    <w:rsid w:val="002D364A"/>
    <w:rsid w:val="002D7962"/>
    <w:rsid w:val="002E3C0A"/>
    <w:rsid w:val="002E4214"/>
    <w:rsid w:val="002E5C7B"/>
    <w:rsid w:val="002E6988"/>
    <w:rsid w:val="002F3DD7"/>
    <w:rsid w:val="002F469A"/>
    <w:rsid w:val="00311197"/>
    <w:rsid w:val="00324DD6"/>
    <w:rsid w:val="0033107B"/>
    <w:rsid w:val="003321F0"/>
    <w:rsid w:val="003351F8"/>
    <w:rsid w:val="00356D45"/>
    <w:rsid w:val="00360288"/>
    <w:rsid w:val="003605F1"/>
    <w:rsid w:val="0037567A"/>
    <w:rsid w:val="00386C59"/>
    <w:rsid w:val="003A30B4"/>
    <w:rsid w:val="003A58A9"/>
    <w:rsid w:val="003B2CC2"/>
    <w:rsid w:val="003C441A"/>
    <w:rsid w:val="003C61D7"/>
    <w:rsid w:val="003D544C"/>
    <w:rsid w:val="003E0060"/>
    <w:rsid w:val="003E7574"/>
    <w:rsid w:val="003F286E"/>
    <w:rsid w:val="003F7221"/>
    <w:rsid w:val="004035FE"/>
    <w:rsid w:val="00407052"/>
    <w:rsid w:val="00411929"/>
    <w:rsid w:val="00417BDC"/>
    <w:rsid w:val="00417DD5"/>
    <w:rsid w:val="00420731"/>
    <w:rsid w:val="00422E38"/>
    <w:rsid w:val="00427554"/>
    <w:rsid w:val="0043359E"/>
    <w:rsid w:val="00434126"/>
    <w:rsid w:val="00437CF3"/>
    <w:rsid w:val="00444EC5"/>
    <w:rsid w:val="004511D8"/>
    <w:rsid w:val="00451E2D"/>
    <w:rsid w:val="00460B63"/>
    <w:rsid w:val="00467124"/>
    <w:rsid w:val="004677C1"/>
    <w:rsid w:val="00476319"/>
    <w:rsid w:val="00476E8D"/>
    <w:rsid w:val="004858B1"/>
    <w:rsid w:val="004975A1"/>
    <w:rsid w:val="004A6D10"/>
    <w:rsid w:val="004D0943"/>
    <w:rsid w:val="004D1715"/>
    <w:rsid w:val="004E380F"/>
    <w:rsid w:val="004E4C7D"/>
    <w:rsid w:val="004E7430"/>
    <w:rsid w:val="004E77C7"/>
    <w:rsid w:val="004F0A4D"/>
    <w:rsid w:val="004F0C9C"/>
    <w:rsid w:val="00501B23"/>
    <w:rsid w:val="00507F29"/>
    <w:rsid w:val="00511B0E"/>
    <w:rsid w:val="00512BB5"/>
    <w:rsid w:val="00523241"/>
    <w:rsid w:val="00547715"/>
    <w:rsid w:val="00550A15"/>
    <w:rsid w:val="005646C5"/>
    <w:rsid w:val="00565108"/>
    <w:rsid w:val="00565FF7"/>
    <w:rsid w:val="0056634D"/>
    <w:rsid w:val="005805E9"/>
    <w:rsid w:val="0059434C"/>
    <w:rsid w:val="005A130D"/>
    <w:rsid w:val="005A1B76"/>
    <w:rsid w:val="005A2207"/>
    <w:rsid w:val="005A511E"/>
    <w:rsid w:val="005A6194"/>
    <w:rsid w:val="005A66DE"/>
    <w:rsid w:val="005B203B"/>
    <w:rsid w:val="005B4A97"/>
    <w:rsid w:val="005B6CEC"/>
    <w:rsid w:val="005C5615"/>
    <w:rsid w:val="005D6587"/>
    <w:rsid w:val="005E105A"/>
    <w:rsid w:val="005E4E2F"/>
    <w:rsid w:val="005E5CD1"/>
    <w:rsid w:val="005E690B"/>
    <w:rsid w:val="005F44C3"/>
    <w:rsid w:val="00615B9A"/>
    <w:rsid w:val="00624688"/>
    <w:rsid w:val="00630D34"/>
    <w:rsid w:val="00636337"/>
    <w:rsid w:val="00643F79"/>
    <w:rsid w:val="00645089"/>
    <w:rsid w:val="006451F3"/>
    <w:rsid w:val="0064676F"/>
    <w:rsid w:val="0065776A"/>
    <w:rsid w:val="0066049A"/>
    <w:rsid w:val="00662C2A"/>
    <w:rsid w:val="00666EB9"/>
    <w:rsid w:val="006772D4"/>
    <w:rsid w:val="00677982"/>
    <w:rsid w:val="006825AE"/>
    <w:rsid w:val="00683CDC"/>
    <w:rsid w:val="00697EB4"/>
    <w:rsid w:val="006B6713"/>
    <w:rsid w:val="006B6F1F"/>
    <w:rsid w:val="006C30A9"/>
    <w:rsid w:val="006C3510"/>
    <w:rsid w:val="006C374A"/>
    <w:rsid w:val="006C7510"/>
    <w:rsid w:val="006D346F"/>
    <w:rsid w:val="006D3873"/>
    <w:rsid w:val="006E1537"/>
    <w:rsid w:val="006E318A"/>
    <w:rsid w:val="0070158D"/>
    <w:rsid w:val="00703694"/>
    <w:rsid w:val="0070454E"/>
    <w:rsid w:val="007054FE"/>
    <w:rsid w:val="0070710A"/>
    <w:rsid w:val="00711AE9"/>
    <w:rsid w:val="007123CF"/>
    <w:rsid w:val="007128D8"/>
    <w:rsid w:val="0071365F"/>
    <w:rsid w:val="0071638C"/>
    <w:rsid w:val="00737E28"/>
    <w:rsid w:val="0074013D"/>
    <w:rsid w:val="0074421C"/>
    <w:rsid w:val="00746FBB"/>
    <w:rsid w:val="00751BF3"/>
    <w:rsid w:val="0075422A"/>
    <w:rsid w:val="00761A51"/>
    <w:rsid w:val="00762B33"/>
    <w:rsid w:val="00777BE4"/>
    <w:rsid w:val="00792631"/>
    <w:rsid w:val="00792B1E"/>
    <w:rsid w:val="007A3AEA"/>
    <w:rsid w:val="007B2CFC"/>
    <w:rsid w:val="007B7108"/>
    <w:rsid w:val="007C0454"/>
    <w:rsid w:val="007C682C"/>
    <w:rsid w:val="007D3F2D"/>
    <w:rsid w:val="007D6347"/>
    <w:rsid w:val="007E5106"/>
    <w:rsid w:val="0080523E"/>
    <w:rsid w:val="008068DD"/>
    <w:rsid w:val="0083197C"/>
    <w:rsid w:val="00834B50"/>
    <w:rsid w:val="00841464"/>
    <w:rsid w:val="008429E9"/>
    <w:rsid w:val="00843BB9"/>
    <w:rsid w:val="00847809"/>
    <w:rsid w:val="00850360"/>
    <w:rsid w:val="00851358"/>
    <w:rsid w:val="00866D40"/>
    <w:rsid w:val="00871614"/>
    <w:rsid w:val="00876C98"/>
    <w:rsid w:val="00877FC0"/>
    <w:rsid w:val="00895F62"/>
    <w:rsid w:val="008A3C63"/>
    <w:rsid w:val="008B64EA"/>
    <w:rsid w:val="008C0446"/>
    <w:rsid w:val="008C0524"/>
    <w:rsid w:val="008C1A36"/>
    <w:rsid w:val="008C31BC"/>
    <w:rsid w:val="008C5414"/>
    <w:rsid w:val="008E5E38"/>
    <w:rsid w:val="008F54B5"/>
    <w:rsid w:val="008F7E7C"/>
    <w:rsid w:val="00912444"/>
    <w:rsid w:val="00926E1A"/>
    <w:rsid w:val="009364EC"/>
    <w:rsid w:val="00943C1C"/>
    <w:rsid w:val="0095665D"/>
    <w:rsid w:val="00962864"/>
    <w:rsid w:val="00966F21"/>
    <w:rsid w:val="00985139"/>
    <w:rsid w:val="00993913"/>
    <w:rsid w:val="0099509F"/>
    <w:rsid w:val="009A10DB"/>
    <w:rsid w:val="009A57A9"/>
    <w:rsid w:val="009A7ECE"/>
    <w:rsid w:val="009B3C7B"/>
    <w:rsid w:val="009B44BE"/>
    <w:rsid w:val="009B4B65"/>
    <w:rsid w:val="009C7BF9"/>
    <w:rsid w:val="009D39A5"/>
    <w:rsid w:val="009D5A18"/>
    <w:rsid w:val="009D6D2E"/>
    <w:rsid w:val="009F1811"/>
    <w:rsid w:val="009F2483"/>
    <w:rsid w:val="00A00102"/>
    <w:rsid w:val="00A01DFC"/>
    <w:rsid w:val="00A0334A"/>
    <w:rsid w:val="00A053B6"/>
    <w:rsid w:val="00A14BE8"/>
    <w:rsid w:val="00A15E02"/>
    <w:rsid w:val="00A16944"/>
    <w:rsid w:val="00A246E7"/>
    <w:rsid w:val="00A25583"/>
    <w:rsid w:val="00A31972"/>
    <w:rsid w:val="00A31DD5"/>
    <w:rsid w:val="00A31EE6"/>
    <w:rsid w:val="00A42144"/>
    <w:rsid w:val="00A562EB"/>
    <w:rsid w:val="00A56C8A"/>
    <w:rsid w:val="00A600D8"/>
    <w:rsid w:val="00A66286"/>
    <w:rsid w:val="00A76E0C"/>
    <w:rsid w:val="00A86AC4"/>
    <w:rsid w:val="00A90DFF"/>
    <w:rsid w:val="00AA1D7F"/>
    <w:rsid w:val="00AA7CB4"/>
    <w:rsid w:val="00AB3A7D"/>
    <w:rsid w:val="00AB4410"/>
    <w:rsid w:val="00AC74B0"/>
    <w:rsid w:val="00AD0C99"/>
    <w:rsid w:val="00AD525D"/>
    <w:rsid w:val="00AE1A2D"/>
    <w:rsid w:val="00AE5E64"/>
    <w:rsid w:val="00AF4044"/>
    <w:rsid w:val="00AF68B7"/>
    <w:rsid w:val="00B1282A"/>
    <w:rsid w:val="00B13318"/>
    <w:rsid w:val="00B310CF"/>
    <w:rsid w:val="00B33C7F"/>
    <w:rsid w:val="00B36892"/>
    <w:rsid w:val="00B40AE2"/>
    <w:rsid w:val="00B4405B"/>
    <w:rsid w:val="00B612A3"/>
    <w:rsid w:val="00B6181E"/>
    <w:rsid w:val="00B67555"/>
    <w:rsid w:val="00B83B78"/>
    <w:rsid w:val="00B901FE"/>
    <w:rsid w:val="00B906A7"/>
    <w:rsid w:val="00B9181B"/>
    <w:rsid w:val="00B94456"/>
    <w:rsid w:val="00BA5DBB"/>
    <w:rsid w:val="00BB1986"/>
    <w:rsid w:val="00BB1F04"/>
    <w:rsid w:val="00BB1F1D"/>
    <w:rsid w:val="00BB2B96"/>
    <w:rsid w:val="00BB49CD"/>
    <w:rsid w:val="00BB64EB"/>
    <w:rsid w:val="00BB6A65"/>
    <w:rsid w:val="00BC5DE7"/>
    <w:rsid w:val="00BD0BFC"/>
    <w:rsid w:val="00BD7103"/>
    <w:rsid w:val="00C155ED"/>
    <w:rsid w:val="00C15CF8"/>
    <w:rsid w:val="00C170BF"/>
    <w:rsid w:val="00C20440"/>
    <w:rsid w:val="00C24099"/>
    <w:rsid w:val="00C254FD"/>
    <w:rsid w:val="00C27556"/>
    <w:rsid w:val="00C34044"/>
    <w:rsid w:val="00C3673B"/>
    <w:rsid w:val="00C413C9"/>
    <w:rsid w:val="00C42041"/>
    <w:rsid w:val="00C47153"/>
    <w:rsid w:val="00C47A21"/>
    <w:rsid w:val="00C61EAC"/>
    <w:rsid w:val="00C66CC8"/>
    <w:rsid w:val="00C72078"/>
    <w:rsid w:val="00C800F8"/>
    <w:rsid w:val="00C80AD6"/>
    <w:rsid w:val="00C85563"/>
    <w:rsid w:val="00C868BB"/>
    <w:rsid w:val="00CA2E7C"/>
    <w:rsid w:val="00CA3C7D"/>
    <w:rsid w:val="00CA6D5F"/>
    <w:rsid w:val="00CA78F4"/>
    <w:rsid w:val="00CC6E6C"/>
    <w:rsid w:val="00CC7976"/>
    <w:rsid w:val="00CD7363"/>
    <w:rsid w:val="00CE0548"/>
    <w:rsid w:val="00CE3988"/>
    <w:rsid w:val="00CE6379"/>
    <w:rsid w:val="00CF198B"/>
    <w:rsid w:val="00CF1BE1"/>
    <w:rsid w:val="00CF6896"/>
    <w:rsid w:val="00D00329"/>
    <w:rsid w:val="00D10DFC"/>
    <w:rsid w:val="00D126BF"/>
    <w:rsid w:val="00D12ADC"/>
    <w:rsid w:val="00D13491"/>
    <w:rsid w:val="00D1499D"/>
    <w:rsid w:val="00D15BC1"/>
    <w:rsid w:val="00D20320"/>
    <w:rsid w:val="00D205B9"/>
    <w:rsid w:val="00D21879"/>
    <w:rsid w:val="00D25EAB"/>
    <w:rsid w:val="00D3325B"/>
    <w:rsid w:val="00D47831"/>
    <w:rsid w:val="00D53D9A"/>
    <w:rsid w:val="00D659B7"/>
    <w:rsid w:val="00D72FF7"/>
    <w:rsid w:val="00D85698"/>
    <w:rsid w:val="00D86F9D"/>
    <w:rsid w:val="00D90EAD"/>
    <w:rsid w:val="00D925F8"/>
    <w:rsid w:val="00D94016"/>
    <w:rsid w:val="00D9577E"/>
    <w:rsid w:val="00DB22D0"/>
    <w:rsid w:val="00DB559A"/>
    <w:rsid w:val="00DC0D1C"/>
    <w:rsid w:val="00DD15DE"/>
    <w:rsid w:val="00DE0C87"/>
    <w:rsid w:val="00DF031C"/>
    <w:rsid w:val="00DF5A14"/>
    <w:rsid w:val="00DF743A"/>
    <w:rsid w:val="00E049CE"/>
    <w:rsid w:val="00E054EC"/>
    <w:rsid w:val="00E06815"/>
    <w:rsid w:val="00E12869"/>
    <w:rsid w:val="00E17A1C"/>
    <w:rsid w:val="00E37A60"/>
    <w:rsid w:val="00E45CB3"/>
    <w:rsid w:val="00E46FD0"/>
    <w:rsid w:val="00E63492"/>
    <w:rsid w:val="00E7762A"/>
    <w:rsid w:val="00E8046E"/>
    <w:rsid w:val="00E846C3"/>
    <w:rsid w:val="00E876F7"/>
    <w:rsid w:val="00E87B45"/>
    <w:rsid w:val="00E965CE"/>
    <w:rsid w:val="00E969E7"/>
    <w:rsid w:val="00EA5EFE"/>
    <w:rsid w:val="00EB1399"/>
    <w:rsid w:val="00EB4060"/>
    <w:rsid w:val="00EB4D3D"/>
    <w:rsid w:val="00EC08A4"/>
    <w:rsid w:val="00EC1194"/>
    <w:rsid w:val="00EC3034"/>
    <w:rsid w:val="00ED0407"/>
    <w:rsid w:val="00ED63F7"/>
    <w:rsid w:val="00EE06FB"/>
    <w:rsid w:val="00EE366A"/>
    <w:rsid w:val="00EE58A5"/>
    <w:rsid w:val="00EE658E"/>
    <w:rsid w:val="00EE77DB"/>
    <w:rsid w:val="00EF204B"/>
    <w:rsid w:val="00EF4EF4"/>
    <w:rsid w:val="00F0137C"/>
    <w:rsid w:val="00F036F9"/>
    <w:rsid w:val="00F16CFA"/>
    <w:rsid w:val="00F2366B"/>
    <w:rsid w:val="00F3020C"/>
    <w:rsid w:val="00F3217A"/>
    <w:rsid w:val="00F33230"/>
    <w:rsid w:val="00F42868"/>
    <w:rsid w:val="00F42B2F"/>
    <w:rsid w:val="00F465D6"/>
    <w:rsid w:val="00F47A69"/>
    <w:rsid w:val="00F51F09"/>
    <w:rsid w:val="00F520BD"/>
    <w:rsid w:val="00F530FA"/>
    <w:rsid w:val="00F532DB"/>
    <w:rsid w:val="00F557E1"/>
    <w:rsid w:val="00F6352A"/>
    <w:rsid w:val="00F63E50"/>
    <w:rsid w:val="00F711FB"/>
    <w:rsid w:val="00F71756"/>
    <w:rsid w:val="00F71F62"/>
    <w:rsid w:val="00F723E2"/>
    <w:rsid w:val="00F7633B"/>
    <w:rsid w:val="00F86239"/>
    <w:rsid w:val="00F86F1F"/>
    <w:rsid w:val="00F92E2B"/>
    <w:rsid w:val="00FA4A89"/>
    <w:rsid w:val="00FB0ECA"/>
    <w:rsid w:val="00FC0755"/>
    <w:rsid w:val="00FC180E"/>
    <w:rsid w:val="00FC1F93"/>
    <w:rsid w:val="00FC3370"/>
    <w:rsid w:val="00FC3692"/>
    <w:rsid w:val="00FC4D62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D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78"/>
    <w:pPr>
      <w:tabs>
        <w:tab w:val="left" w:pos="-1440"/>
        <w:tab w:val="left" w:pos="-720"/>
        <w:tab w:val="left" w:pos="392"/>
        <w:tab w:val="left" w:pos="720"/>
      </w:tabs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" w:eastAsia="Times New Roman" w:hAnsi="Arial" w:cs="Times New Roman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BB1F1D"/>
    <w:pPr>
      <w:keepNext/>
      <w:tabs>
        <w:tab w:val="clear" w:pos="-1440"/>
        <w:tab w:val="clear" w:pos="-720"/>
        <w:tab w:val="clear" w:pos="392"/>
        <w:tab w:val="clear" w:pos="720"/>
      </w:tabs>
      <w:overflowPunct/>
      <w:autoSpaceDE/>
      <w:autoSpaceDN/>
      <w:adjustRightInd/>
      <w:spacing w:line="240" w:lineRule="auto"/>
      <w:ind w:left="1416" w:hanging="1416"/>
      <w:jc w:val="left"/>
      <w:textAlignment w:val="auto"/>
      <w:outlineLvl w:val="0"/>
    </w:pPr>
    <w:rPr>
      <w:rFonts w:ascii="Times New Roman" w:hAnsi="Times New Roman"/>
      <w:b/>
      <w:bCs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525D"/>
    <w:pPr>
      <w:tabs>
        <w:tab w:val="clear" w:pos="-1440"/>
        <w:tab w:val="clear" w:pos="-720"/>
        <w:tab w:val="clear" w:pos="392"/>
        <w:tab w:val="clear" w:pos="720"/>
        <w:tab w:val="center" w:pos="4536"/>
        <w:tab w:val="right" w:pos="9072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AD525D"/>
  </w:style>
  <w:style w:type="paragraph" w:styleId="Pieddepage">
    <w:name w:val="footer"/>
    <w:basedOn w:val="Normal"/>
    <w:link w:val="PieddepageCar"/>
    <w:uiPriority w:val="99"/>
    <w:unhideWhenUsed/>
    <w:rsid w:val="00AD525D"/>
    <w:pPr>
      <w:tabs>
        <w:tab w:val="clear" w:pos="-1440"/>
        <w:tab w:val="clear" w:pos="-720"/>
        <w:tab w:val="clear" w:pos="392"/>
        <w:tab w:val="clear" w:pos="720"/>
        <w:tab w:val="center" w:pos="4536"/>
        <w:tab w:val="right" w:pos="9072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AD525D"/>
  </w:style>
  <w:style w:type="paragraph" w:styleId="Textedebulles">
    <w:name w:val="Balloon Text"/>
    <w:basedOn w:val="Normal"/>
    <w:link w:val="TextedebullesCar"/>
    <w:uiPriority w:val="99"/>
    <w:semiHidden/>
    <w:unhideWhenUsed/>
    <w:rsid w:val="00AD525D"/>
    <w:pPr>
      <w:tabs>
        <w:tab w:val="clear" w:pos="-1440"/>
        <w:tab w:val="clear" w:pos="-720"/>
        <w:tab w:val="clear" w:pos="392"/>
        <w:tab w:val="clear" w:pos="720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="Tahoma" w:eastAsiaTheme="minorHAnsi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2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525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BB1F1D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Paragraphedeliste">
    <w:name w:val="List Paragraph"/>
    <w:basedOn w:val="Normal"/>
    <w:uiPriority w:val="34"/>
    <w:qFormat/>
    <w:rsid w:val="0070158D"/>
    <w:pPr>
      <w:ind w:left="720"/>
      <w:contextualSpacing/>
    </w:pPr>
  </w:style>
  <w:style w:type="paragraph" w:styleId="Rvision">
    <w:name w:val="Revision"/>
    <w:hidden/>
    <w:uiPriority w:val="99"/>
    <w:semiHidden/>
    <w:rsid w:val="00CA2E7C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table" w:styleId="Grilledutableau">
    <w:name w:val="Table Grid"/>
    <w:basedOn w:val="TableauNormal"/>
    <w:uiPriority w:val="59"/>
    <w:rsid w:val="0073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63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63F7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63F7"/>
    <w:rPr>
      <w:rFonts w:ascii="Arial" w:eastAsia="Times New Roman" w:hAnsi="Arial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63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63F7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EC08A4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A15E02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xydas@wlpga.org" TargetMode="External"/><Relationship Id="rId13" Type="http://schemas.openxmlformats.org/officeDocument/2006/relationships/hyperlink" Target="mailto:nxydas@wlpga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tyler@wlpga.org" TargetMode="External"/><Relationship Id="rId17" Type="http://schemas.openxmlformats.org/officeDocument/2006/relationships/hyperlink" Target="mailto:mmilate-maschino@wlpg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tyler@wlpg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xydas@wlpg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xydas@wlpga.org" TargetMode="External"/><Relationship Id="rId10" Type="http://schemas.openxmlformats.org/officeDocument/2006/relationships/hyperlink" Target="mailto:mmilate-maschino@wlpga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tyler@wlpga.org" TargetMode="External"/><Relationship Id="rId14" Type="http://schemas.openxmlformats.org/officeDocument/2006/relationships/hyperlink" Target="mailto:dtyler@wlpg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E34F-9CD4-4950-BF61-473706A7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8634</Characters>
  <Application>Microsoft Office Word</Application>
  <DocSecurity>0</DocSecurity>
  <Lines>71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/>
      <vt:lpstr>Global Technology Conference (GTC2022)</vt:lpstr>
      <vt:lpstr/>
      <vt:lpstr>Humanising Energy</vt:lpstr>
      <vt:lpstr/>
      <vt:lpstr>35th World LPG Forum – New Delhi, India</vt:lpstr>
      <vt:lpstr/>
      <vt:lpstr>Call for Abstracts</vt:lpstr>
      <vt:lpstr>GTC2022 Chairs:</vt:lpstr>
      <vt:lpstr/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2022-08-05T12:00:00Z</dcterms:created>
  <dcterms:modified xsi:type="dcterms:W3CDTF">2022-08-05T12:03:00Z</dcterms:modified>
</cp:coreProperties>
</file>